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13BAF">
      <w:pPr>
        <w:spacing w:line="360" w:lineRule="auto"/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附件1：转专业综合面试成绩评定标准</w:t>
      </w:r>
    </w:p>
    <w:tbl>
      <w:tblPr>
        <w:tblStyle w:val="7"/>
        <w:tblpPr w:leftFromText="180" w:rightFromText="180" w:vertAnchor="page" w:horzAnchor="margin" w:tblpY="2711"/>
        <w:tblW w:w="1387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1"/>
        <w:gridCol w:w="2267"/>
        <w:gridCol w:w="2554"/>
        <w:gridCol w:w="2411"/>
        <w:gridCol w:w="2411"/>
        <w:gridCol w:w="2411"/>
      </w:tblGrid>
      <w:tr w14:paraId="1BF91E25">
        <w:trPr>
          <w:trHeight w:val="225" w:hRule="atLeast"/>
        </w:trPr>
        <w:tc>
          <w:tcPr>
            <w:tcW w:w="182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 w14:paraId="64B40C6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英文表达与沟通</w:t>
            </w:r>
          </w:p>
          <w:p w14:paraId="6A55F21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226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A8017E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6A80D04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（优秀）</w:t>
            </w:r>
          </w:p>
        </w:tc>
        <w:tc>
          <w:tcPr>
            <w:tcW w:w="255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C6E8B5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400AD44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（良好）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3D9EAA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15D0032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（中等）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B039B9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4D2B49E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（及格）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/>
            <w:vAlign w:val="center"/>
          </w:tcPr>
          <w:p w14:paraId="543E3DD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0DDF389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（不及格）</w:t>
            </w:r>
          </w:p>
        </w:tc>
      </w:tr>
      <w:tr w14:paraId="52ED608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225" w:hRule="atLeast"/>
        </w:trPr>
        <w:tc>
          <w:tcPr>
            <w:tcW w:w="182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38E369DB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/>
          </w:tcPr>
          <w:p w14:paraId="686D1BC6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英文表达非常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顺畅、流利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，表述内容有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很强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的逻辑性，层次分明。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54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46835FAD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英文表达比较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顺畅、流利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，表述内容有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较强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的逻辑性，层次较分明。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616B9B82">
            <w:pPr>
              <w:widowControl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英文表达基本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顺畅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，表述内容有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的逻辑性。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3949C25E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英文表达的流畅性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，表述内容的逻辑性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/>
          </w:tcPr>
          <w:p w14:paraId="1B46A184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英文表达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不流畅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，表述内容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缺乏逻辑。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432CB9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225" w:hRule="atLeast"/>
        </w:trPr>
        <w:tc>
          <w:tcPr>
            <w:tcW w:w="182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 w14:paraId="0DCEBFFC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专业认知</w:t>
            </w:r>
          </w:p>
          <w:p w14:paraId="155C264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0分）</w:t>
            </w:r>
          </w:p>
        </w:tc>
        <w:tc>
          <w:tcPr>
            <w:tcW w:w="226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4E145DB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03CFB62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（优秀）</w:t>
            </w:r>
          </w:p>
        </w:tc>
        <w:tc>
          <w:tcPr>
            <w:tcW w:w="255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00286D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7520898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（良好）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354FD48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47FEDDC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（中等）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CD31717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510D65A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（及格）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/>
            <w:vAlign w:val="center"/>
          </w:tcPr>
          <w:p w14:paraId="5F388BE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0B09AAF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（不及格）</w:t>
            </w:r>
          </w:p>
        </w:tc>
      </w:tr>
      <w:tr w14:paraId="49504EE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739" w:hRule="atLeast"/>
        </w:trPr>
        <w:tc>
          <w:tcPr>
            <w:tcW w:w="182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1E095EDC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/>
          </w:tcPr>
          <w:p w14:paraId="1DBE89E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对拟申请专业的专业现状与发展前景具备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清晰，全面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的认知。</w:t>
            </w:r>
          </w:p>
        </w:tc>
        <w:tc>
          <w:tcPr>
            <w:tcW w:w="2554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64014E0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对拟申请专业的专业现状与发展前景有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比较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清晰的认知。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4AB65FE9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对拟申请专业的专业现状与发展前景有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认知。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4B164A7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对拟申请专业的专业现状与发展前景有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认知。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/>
          </w:tcPr>
          <w:p w14:paraId="119CC38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对拟申请专业的专业现状与发展前景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完全不了解。</w:t>
            </w:r>
          </w:p>
        </w:tc>
      </w:tr>
      <w:tr w14:paraId="12869C4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225" w:hRule="atLeast"/>
        </w:trPr>
        <w:tc>
          <w:tcPr>
            <w:tcW w:w="182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/>
            <w:vAlign w:val="center"/>
          </w:tcPr>
          <w:p w14:paraId="5F62E1E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学习目标与规划</w:t>
            </w:r>
          </w:p>
          <w:p w14:paraId="5363A80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（满分</w:t>
            </w: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226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43D8C4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  <w:p w14:paraId="392020AE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（优秀）</w:t>
            </w:r>
          </w:p>
        </w:tc>
        <w:tc>
          <w:tcPr>
            <w:tcW w:w="255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99760C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  <w:p w14:paraId="1205761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（良好）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AD9807C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  <w:p w14:paraId="01576F3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（中等）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419302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&lt;得分≤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  <w:p w14:paraId="32092834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（及格）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/>
            <w:vAlign w:val="center"/>
          </w:tcPr>
          <w:p w14:paraId="209DF25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得分≤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 w14:paraId="4AAD75AF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（不及格）</w:t>
            </w:r>
          </w:p>
        </w:tc>
      </w:tr>
      <w:tr w14:paraId="7D6B4B2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225" w:hRule="atLeast"/>
        </w:trPr>
        <w:tc>
          <w:tcPr>
            <w:tcW w:w="182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14:paraId="2DCF6D5A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7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/>
          </w:tcPr>
          <w:p w14:paraId="45562CF8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目标非常明确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非常清晰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的学习与发展规划，克服学习困难的能力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很强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554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459B3DC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目标较明确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较清晰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的学习与发展规划；克服学习困难的能力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较强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6D2461B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目标基本明确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，有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基本清晰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的学习与发展规划；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基本能够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克服学习困难。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7355E31B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目标比较模糊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，学习与发展规划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不够清晰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；有克服学习困难的信心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/>
          </w:tcPr>
          <w:p w14:paraId="7AE7883C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目标不明确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，没有学习与发展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克服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学习困难的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能力差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E271E5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225" w:hRule="atLeast"/>
        </w:trPr>
        <w:tc>
          <w:tcPr>
            <w:tcW w:w="1821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noWrap/>
            <w:vAlign w:val="center"/>
          </w:tcPr>
          <w:p w14:paraId="5896535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仪态仪表</w:t>
            </w:r>
          </w:p>
          <w:p w14:paraId="170D3068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（满分10分）</w:t>
            </w:r>
          </w:p>
        </w:tc>
        <w:tc>
          <w:tcPr>
            <w:tcW w:w="2267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3031AF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8&lt;得分≤10</w:t>
            </w:r>
          </w:p>
          <w:p w14:paraId="78B452ED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（优秀）</w:t>
            </w:r>
          </w:p>
        </w:tc>
        <w:tc>
          <w:tcPr>
            <w:tcW w:w="2554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C5EA591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6&lt;得分≤8</w:t>
            </w:r>
          </w:p>
          <w:p w14:paraId="2AD3C790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（良好）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04B9555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4&lt;得分≤6</w:t>
            </w:r>
          </w:p>
          <w:p w14:paraId="71D948D5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（中等）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EBC8776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2&lt;得分≤4</w:t>
            </w:r>
          </w:p>
          <w:p w14:paraId="4F043953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（及格）</w:t>
            </w:r>
          </w:p>
        </w:tc>
        <w:tc>
          <w:tcPr>
            <w:tcW w:w="2411" w:type="dxa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/>
            <w:vAlign w:val="center"/>
          </w:tcPr>
          <w:p w14:paraId="2BF008A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得分≤2</w:t>
            </w:r>
          </w:p>
          <w:p w14:paraId="2489B022"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（不及格）</w:t>
            </w:r>
          </w:p>
        </w:tc>
      </w:tr>
      <w:tr w14:paraId="0F8B13F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2" w:space="0"/>
          </w:tblBorders>
        </w:tblPrEx>
        <w:trPr>
          <w:trHeight w:val="225" w:hRule="atLeast"/>
        </w:trPr>
        <w:tc>
          <w:tcPr>
            <w:tcW w:w="1821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7B888EB0">
            <w:pPr>
              <w:widowControl/>
              <w:jc w:val="left"/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/>
          </w:tcPr>
          <w:p w14:paraId="43A079D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发型、面部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整洁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；着装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得体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；仪态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大方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554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7E58D0D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发型、面部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整洁；着装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得体；仪态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大方。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4531230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发型、面部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基本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整洁；着装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基本得体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；仪态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/>
          </w:tcPr>
          <w:p w14:paraId="6C93AC4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发型、面部整洁程度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；着装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；仪态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一般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  <w:tc>
          <w:tcPr>
            <w:tcW w:w="241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/>
          </w:tcPr>
          <w:p w14:paraId="4882AA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发型、面部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不整洁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；着装不得体；仪态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。</w:t>
            </w:r>
          </w:p>
        </w:tc>
      </w:tr>
    </w:tbl>
    <w:p w14:paraId="7DCC6C82">
      <w:pPr>
        <w:spacing w:line="360" w:lineRule="auto"/>
        <w:rPr>
          <w:rFonts w:hint="eastAsia"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lMDRkYTQzZWVmZTZhZWNjMzUyMGRjNGJlOWI5ZWUifQ=="/>
  </w:docVars>
  <w:rsids>
    <w:rsidRoot w:val="00E53DBF"/>
    <w:rsid w:val="00002E4C"/>
    <w:rsid w:val="00027853"/>
    <w:rsid w:val="00052479"/>
    <w:rsid w:val="00084381"/>
    <w:rsid w:val="000F4683"/>
    <w:rsid w:val="0013583C"/>
    <w:rsid w:val="00185CCE"/>
    <w:rsid w:val="00192D22"/>
    <w:rsid w:val="001B4791"/>
    <w:rsid w:val="001D19D8"/>
    <w:rsid w:val="001F15E7"/>
    <w:rsid w:val="00232F92"/>
    <w:rsid w:val="00237DA8"/>
    <w:rsid w:val="00273501"/>
    <w:rsid w:val="002768FF"/>
    <w:rsid w:val="00283850"/>
    <w:rsid w:val="002A6C50"/>
    <w:rsid w:val="002E0EB1"/>
    <w:rsid w:val="002E3F74"/>
    <w:rsid w:val="00313AFA"/>
    <w:rsid w:val="0036391C"/>
    <w:rsid w:val="00365DC3"/>
    <w:rsid w:val="003953D8"/>
    <w:rsid w:val="003B5EBB"/>
    <w:rsid w:val="003C105F"/>
    <w:rsid w:val="003E0F6A"/>
    <w:rsid w:val="003F6824"/>
    <w:rsid w:val="00440432"/>
    <w:rsid w:val="00471748"/>
    <w:rsid w:val="004A3B66"/>
    <w:rsid w:val="004E32D1"/>
    <w:rsid w:val="004F1AE8"/>
    <w:rsid w:val="005153D6"/>
    <w:rsid w:val="00520066"/>
    <w:rsid w:val="00523527"/>
    <w:rsid w:val="00537F3A"/>
    <w:rsid w:val="00540293"/>
    <w:rsid w:val="005607A3"/>
    <w:rsid w:val="00596AE1"/>
    <w:rsid w:val="005D116A"/>
    <w:rsid w:val="0062376B"/>
    <w:rsid w:val="006462B5"/>
    <w:rsid w:val="00646E8E"/>
    <w:rsid w:val="00665B11"/>
    <w:rsid w:val="0068031F"/>
    <w:rsid w:val="006E109F"/>
    <w:rsid w:val="006E205B"/>
    <w:rsid w:val="006E3643"/>
    <w:rsid w:val="00712276"/>
    <w:rsid w:val="00720019"/>
    <w:rsid w:val="007209BC"/>
    <w:rsid w:val="00743FE7"/>
    <w:rsid w:val="007A69FC"/>
    <w:rsid w:val="007B26E0"/>
    <w:rsid w:val="007F08CD"/>
    <w:rsid w:val="007F7F4B"/>
    <w:rsid w:val="008013A2"/>
    <w:rsid w:val="00807D3C"/>
    <w:rsid w:val="008169A3"/>
    <w:rsid w:val="008275F8"/>
    <w:rsid w:val="00866A43"/>
    <w:rsid w:val="008A6F2D"/>
    <w:rsid w:val="008B6B97"/>
    <w:rsid w:val="00973528"/>
    <w:rsid w:val="009C429B"/>
    <w:rsid w:val="009E2E03"/>
    <w:rsid w:val="009F0BBD"/>
    <w:rsid w:val="00AB471B"/>
    <w:rsid w:val="00AF678F"/>
    <w:rsid w:val="00B858E5"/>
    <w:rsid w:val="00BF2777"/>
    <w:rsid w:val="00C63D82"/>
    <w:rsid w:val="00C70AF8"/>
    <w:rsid w:val="00C70B4F"/>
    <w:rsid w:val="00CD1DA7"/>
    <w:rsid w:val="00D05053"/>
    <w:rsid w:val="00D1028F"/>
    <w:rsid w:val="00D86244"/>
    <w:rsid w:val="00DB7FCF"/>
    <w:rsid w:val="00DD18CA"/>
    <w:rsid w:val="00E07238"/>
    <w:rsid w:val="00E2606F"/>
    <w:rsid w:val="00E53DBF"/>
    <w:rsid w:val="00E83986"/>
    <w:rsid w:val="00EA73AD"/>
    <w:rsid w:val="00ED21FA"/>
    <w:rsid w:val="00F065F7"/>
    <w:rsid w:val="00F361C8"/>
    <w:rsid w:val="00F56E46"/>
    <w:rsid w:val="00FB4F21"/>
    <w:rsid w:val="00FD34B9"/>
    <w:rsid w:val="00FD3D34"/>
    <w:rsid w:val="100E7AEA"/>
    <w:rsid w:val="19202945"/>
    <w:rsid w:val="1A5A4033"/>
    <w:rsid w:val="2B4331DD"/>
    <w:rsid w:val="32D54B9D"/>
    <w:rsid w:val="57A0118F"/>
    <w:rsid w:val="6A6D43FA"/>
    <w:rsid w:val="78FF7448"/>
    <w:rsid w:val="B7AB6E46"/>
    <w:rsid w:val="C38E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character" w:customStyle="1" w:styleId="13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4">
    <w:name w:val="批注主题 字符"/>
    <w:basedOn w:val="13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5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1455</Words>
  <Characters>1572</Characters>
  <Lines>13</Lines>
  <Paragraphs>3</Paragraphs>
  <TotalTime>28</TotalTime>
  <ScaleCrop>false</ScaleCrop>
  <LinksUpToDate>false</LinksUpToDate>
  <CharactersWithSpaces>1634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2024-03-12T09:27:00Z</dcterms:created>
  <dc:creator>iPad</dc:creator>
  <cp:lastModifiedBy>静心5158</cp:lastModifiedBy>
  <cp:lastPrinted>2024-03-12T08:20:00Z</cp:lastPrinted>
  <dcterms:modified xsi:type="dcterms:W3CDTF">2025-03-22T10:18:06Z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062A71E4F17B897CDE1DDE67E1E19252_43</vt:lpwstr>
  </property>
  <property fmtid="{D5CDD505-2E9C-101B-9397-08002B2CF9AE}" pid="4" name="KSOTemplateDocerSaveRecord">
    <vt:lpwstr>eyJoZGlkIjoiODZlMDRkYTQzZWVmZTZhZWNjMzUyMGRjNGJlOWI5ZWUifQ==</vt:lpwstr>
  </property>
</Properties>
</file>