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8240"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1.95pt;margin-top:80.85pt;height:61.3pt;width:354.5pt;mso-position-horizontal-relative:page;mso-position-vertical-relative:page;z-index:-251658240;mso-width-relative:page;mso-height-relative:page;" filled="f" stroked="f" coordsize="21600,21600" o:gfxdata="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fFJY2QAAAAsBAAAPAAAAAAAAAAEAIAAAACIAAABkcnMvZG93bnJldi54bWxQSwEC&#10;FAAUAAAACACHTuJAu7njOvMBAAC3AwAADgAAAAAAAAABACAAAAAoAQAAZHJzL2Uyb0RvYy54bWxQ&#10;SwUGAAAAAAYABgBZAQAAjQUAAAAA&#10;">
                <v:fill on="f" focussize="0,0"/>
                <v:stroke on="f"/>
                <v:imagedata o:title=""/>
                <o:lock v:ext="edit" aspectratio="f"/>
                <v:textbox inset="0mm,0mm,0mm,0mm">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v:textbox>
              </v:shape>
            </w:pict>
          </mc:Fallback>
        </mc:AlternateContent>
      </w:r>
    </w:p>
    <w:p/>
    <w:p/>
    <w:p/>
    <w:p/>
    <w:tbl>
      <w:tblPr>
        <w:tblStyle w:val="10"/>
        <w:tblW w:w="8874"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5"/>
        <w:gridCol w:w="6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75" w:type="dxa"/>
          </w:tcPr>
          <w:p>
            <w:pPr>
              <w:rPr>
                <w:rFonts w:ascii="Times New Roman" w:hAnsi="Times New Roman" w:cs="Times New Roman"/>
                <w:b/>
                <w:sz w:val="22"/>
                <w:u w:val="single"/>
              </w:rPr>
            </w:pPr>
            <w:r>
              <w:rPr>
                <w:rFonts w:ascii="Times New Roman" w:hAnsi="Times New Roman" w:eastAsia="Times New Roman" w:cs="Times New Roman"/>
                <w:b/>
                <w:bCs/>
                <w:sz w:val="22"/>
                <w:u w:val="single"/>
              </w:rPr>
              <w:t>Y</w:t>
            </w:r>
            <w:r>
              <w:rPr>
                <w:rFonts w:ascii="Times New Roman" w:hAnsi="Times New Roman" w:eastAsia="Times New Roman" w:cs="Times New Roman"/>
                <w:b/>
                <w:bCs/>
                <w:spacing w:val="-1"/>
                <w:sz w:val="22"/>
                <w:u w:val="single"/>
              </w:rPr>
              <w:t>e</w:t>
            </w:r>
            <w:r>
              <w:rPr>
                <w:rFonts w:ascii="Times New Roman" w:hAnsi="Times New Roman" w:eastAsia="Times New Roman" w:cs="Times New Roman"/>
                <w:b/>
                <w:bCs/>
                <w:sz w:val="22"/>
                <w:u w:val="single"/>
              </w:rPr>
              <w:t>ar a</w:t>
            </w:r>
            <w:r>
              <w:rPr>
                <w:rFonts w:ascii="Times New Roman" w:hAnsi="Times New Roman" w:eastAsia="Times New Roman" w:cs="Times New Roman"/>
                <w:b/>
                <w:bCs/>
                <w:spacing w:val="1"/>
                <w:sz w:val="22"/>
                <w:u w:val="single"/>
              </w:rPr>
              <w:t>n</w:t>
            </w:r>
            <w:r>
              <w:rPr>
                <w:rFonts w:ascii="Times New Roman" w:hAnsi="Times New Roman" w:eastAsia="Times New Roman" w:cs="Times New Roman"/>
                <w:b/>
                <w:bCs/>
                <w:sz w:val="22"/>
                <w:u w:val="single"/>
              </w:rPr>
              <w:t>d</w:t>
            </w:r>
            <w:r>
              <w:rPr>
                <w:rFonts w:ascii="Times New Roman" w:hAnsi="Times New Roman" w:eastAsia="Times New Roman" w:cs="Times New Roman"/>
                <w:b/>
                <w:bCs/>
                <w:spacing w:val="1"/>
                <w:sz w:val="22"/>
                <w:u w:val="single"/>
              </w:rPr>
              <w:t xml:space="preserve"> S</w:t>
            </w:r>
            <w:r>
              <w:rPr>
                <w:rFonts w:ascii="Times New Roman" w:hAnsi="Times New Roman" w:eastAsia="Times New Roman" w:cs="Times New Roman"/>
                <w:b/>
                <w:bCs/>
                <w:spacing w:val="-1"/>
                <w:sz w:val="22"/>
                <w:u w:val="single"/>
              </w:rPr>
              <w:t>eme</w:t>
            </w:r>
            <w:r>
              <w:rPr>
                <w:rFonts w:ascii="Times New Roman" w:hAnsi="Times New Roman" w:eastAsia="Times New Roman" w:cs="Times New Roman"/>
                <w:b/>
                <w:bCs/>
                <w:sz w:val="22"/>
                <w:u w:val="single"/>
              </w:rPr>
              <w:t>s</w:t>
            </w:r>
            <w:r>
              <w:rPr>
                <w:rFonts w:ascii="Times New Roman" w:hAnsi="Times New Roman" w:eastAsia="Times New Roman" w:cs="Times New Roman"/>
                <w:b/>
                <w:bCs/>
                <w:spacing w:val="-1"/>
                <w:sz w:val="22"/>
                <w:u w:val="single"/>
              </w:rPr>
              <w:t>t</w:t>
            </w:r>
            <w:r>
              <w:rPr>
                <w:rFonts w:ascii="Times New Roman" w:hAnsi="Times New Roman" w:eastAsia="Times New Roman" w:cs="Times New Roman"/>
                <w:b/>
                <w:bCs/>
                <w:spacing w:val="2"/>
                <w:sz w:val="22"/>
                <w:u w:val="single"/>
              </w:rPr>
              <w:t>e</w:t>
            </w:r>
            <w:r>
              <w:rPr>
                <w:rFonts w:ascii="Times New Roman" w:hAnsi="Times New Roman" w:eastAsia="Times New Roman" w:cs="Times New Roman"/>
                <w:b/>
                <w:bCs/>
                <w:sz w:val="22"/>
                <w:u w:val="single"/>
              </w:rPr>
              <w:t>r</w:t>
            </w:r>
          </w:p>
        </w:tc>
        <w:tc>
          <w:tcPr>
            <w:tcW w:w="6299" w:type="dxa"/>
          </w:tcPr>
          <w:p>
            <w:pPr>
              <w:rPr>
                <w:rFonts w:ascii="Times New Roman" w:hAnsi="Times New Roman" w:cs="Times New Roman"/>
                <w:sz w:val="20"/>
                <w:szCs w:val="20"/>
              </w:rPr>
            </w:pPr>
            <w:r>
              <w:rPr>
                <w:rFonts w:ascii="Times New Roman" w:hAnsi="Times New Roman" w:cs="Times New Roman"/>
                <w:sz w:val="20"/>
                <w:szCs w:val="20"/>
              </w:rPr>
              <w:t>2021 Spring (March 1, 2021 - J</w:t>
            </w:r>
            <w:r>
              <w:rPr>
                <w:rFonts w:hint="eastAsia" w:ascii="Times New Roman" w:hAnsi="Times New Roman" w:cs="Times New Roman"/>
                <w:sz w:val="20"/>
                <w:szCs w:val="20"/>
                <w:lang w:val="en-US" w:eastAsia="zh-CN"/>
              </w:rPr>
              <w:t>une 20</w:t>
            </w:r>
            <w:r>
              <w:rPr>
                <w:rFonts w:ascii="Times New Roman" w:hAnsi="Times New Roman" w:cs="Times New Roman"/>
                <w:sz w:val="20"/>
                <w:szCs w:val="20"/>
              </w:rPr>
              <w:t>, 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Name</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Quantitative method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Code</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CFA202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Type</w:t>
            </w:r>
          </w:p>
        </w:tc>
        <w:tc>
          <w:tcPr>
            <w:tcW w:w="6299" w:type="dxa"/>
          </w:tcPr>
          <w:p>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pPr>
              <w:rPr>
                <w:rFonts w:ascii="Times New Roman" w:hAnsi="Times New Roman" w:cs="Times New Roman"/>
                <w:sz w:val="20"/>
                <w:szCs w:val="20"/>
              </w:rPr>
            </w:pPr>
            <w:r>
              <w:rPr>
                <w:rFonts w:ascii="Times New Roman" w:hAnsi="Times New Roman" w:cs="Times New Roman"/>
                <w:sz w:val="20"/>
                <w:szCs w:val="20"/>
              </w:rPr>
              <w:sym w:font="Wingdings" w:char="00FE"/>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pPr>
              <w:rPr>
                <w:rFonts w:ascii="Times New Roman" w:hAnsi="Times New Roman" w:cs="Times New Roman"/>
                <w:sz w:val="20"/>
                <w:szCs w:val="20"/>
              </w:rPr>
            </w:pPr>
            <w:r>
              <w:rPr>
                <w:rFonts w:ascii="Times New Roman" w:hAnsi="Times New Roman" w:cs="Times New Roman"/>
                <w:sz w:val="20"/>
                <w:szCs w:val="20"/>
              </w:rPr>
              <w:sym w:font="Wingdings" w:char="00A8"/>
            </w:r>
            <w:r>
              <w:rPr>
                <w:rFonts w:ascii="Times New Roman" w:hAnsi="Times New Roman" w:cs="Times New Roman"/>
                <w:sz w:val="20"/>
                <w:szCs w:val="20"/>
              </w:rPr>
              <w:t xml:space="preserve"> Basic Disciplinary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Credits</w:t>
            </w:r>
          </w:p>
        </w:tc>
        <w:tc>
          <w:tcPr>
            <w:tcW w:w="6299"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Hours</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Prerequisites</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MAT111,MAT112,MAT221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Instructor</w:t>
            </w:r>
          </w:p>
        </w:tc>
        <w:tc>
          <w:tcPr>
            <w:tcW w:w="6299"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Meng 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Contact Information</w:t>
            </w:r>
          </w:p>
        </w:tc>
        <w:tc>
          <w:tcPr>
            <w:tcW w:w="6299" w:type="dxa"/>
          </w:tcPr>
          <w:p>
            <w:pPr>
              <w:rPr>
                <w:rFonts w:ascii="Times New Roman" w:hAnsi="Times New Roman" w:cs="Times New Roman"/>
                <w:sz w:val="20"/>
                <w:szCs w:val="20"/>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sz w:val="20"/>
                <w:szCs w:val="20"/>
              </w:rPr>
              <w:t>f</w:t>
            </w:r>
            <w:r>
              <w:rPr>
                <w:rFonts w:ascii="Times New Roman" w:hAnsi="Times New Roman" w:eastAsia="Times New Roman" w:cs="Times New Roman"/>
                <w:spacing w:val="-2"/>
                <w:sz w:val="20"/>
                <w:szCs w:val="20"/>
              </w:rPr>
              <w:t>f</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2"/>
                <w:sz w:val="20"/>
                <w:szCs w:val="20"/>
              </w:rPr>
              <w:t>c</w:t>
            </w:r>
            <w:r>
              <w:rPr>
                <w:rFonts w:ascii="Times New Roman" w:hAnsi="Times New Roman" w:eastAsia="Times New Roman" w:cs="Times New Roman"/>
                <w:sz w:val="20"/>
                <w:szCs w:val="20"/>
              </w:rPr>
              <w:t>e: C217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p>
        </w:tc>
        <w:tc>
          <w:tcPr>
            <w:tcW w:w="6299" w:type="dxa"/>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Te</w:t>
            </w:r>
            <w:r>
              <w:rPr>
                <w:rFonts w:ascii="Times New Roman" w:hAnsi="Times New Roman" w:eastAsia="Times New Roman" w:cs="Times New Roman"/>
                <w:spacing w:val="1"/>
                <w:sz w:val="20"/>
                <w:szCs w:val="20"/>
              </w:rPr>
              <w:t>l</w:t>
            </w:r>
            <w:r>
              <w:rPr>
                <w:rFonts w:ascii="Times New Roman" w:hAnsi="Times New Roman" w:eastAsia="Times New Roman" w:cs="Times New Roman"/>
                <w:spacing w:val="-2"/>
                <w:sz w:val="20"/>
                <w:szCs w:val="20"/>
              </w:rPr>
              <w:t>e</w:t>
            </w:r>
            <w:r>
              <w:rPr>
                <w:rFonts w:ascii="Times New Roman" w:hAnsi="Times New Roman" w:eastAsia="Times New Roman" w:cs="Times New Roman"/>
                <w:sz w:val="20"/>
                <w:szCs w:val="20"/>
              </w:rPr>
              <w:t>: (010)83951082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p>
        </w:tc>
        <w:tc>
          <w:tcPr>
            <w:tcW w:w="6299" w:type="dxa"/>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m</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1"/>
                <w:sz w:val="20"/>
                <w:szCs w:val="20"/>
              </w:rPr>
              <w:t>l</w:t>
            </w:r>
            <w:r>
              <w:rPr>
                <w:rFonts w:ascii="Times New Roman" w:hAnsi="Times New Roman" w:eastAsia="Times New Roman" w:cs="Times New Roman"/>
                <w:sz w:val="20"/>
                <w:szCs w:val="20"/>
              </w:rPr>
              <w:t xml:space="preserve">: </w:t>
            </w:r>
            <w:r>
              <w:rPr>
                <w:rFonts w:hint="eastAsia" w:ascii="Times New Roman" w:hAnsi="Times New Roman" w:eastAsia="宋体" w:cs="Times New Roman"/>
                <w:sz w:val="20"/>
                <w:szCs w:val="20"/>
                <w:lang w:val="en-US" w:eastAsia="zh-CN"/>
              </w:rPr>
              <w:t>occ_</w:t>
            </w:r>
            <w:r>
              <w:rPr>
                <w:rFonts w:hint="eastAsia" w:ascii="Times New Roman" w:hAnsi="Times New Roman" w:eastAsia="宋体" w:cs="Times New Roman"/>
                <w:sz w:val="20"/>
                <w:szCs w:val="20"/>
                <w:lang w:eastAsia="zh-CN"/>
              </w:rPr>
              <w:t>limeng</w:t>
            </w:r>
            <w:r>
              <w:rPr>
                <w:rFonts w:ascii="Times New Roman" w:hAnsi="Times New Roman" w:eastAsia="Times New Roman" w:cs="Times New Roman"/>
                <w:sz w:val="20"/>
                <w:szCs w:val="20"/>
              </w:rPr>
              <w:t>@cueb.edu.cn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Office Hour</w:t>
            </w:r>
          </w:p>
        </w:tc>
        <w:tc>
          <w:tcPr>
            <w:tcW w:w="6299" w:type="dxa"/>
          </w:tcPr>
          <w:p>
            <w:pPr>
              <w:rPr>
                <w:rFonts w:hint="default" w:ascii="Times New Roman" w:hAnsi="Times New Roman" w:cs="Times New Roman"/>
                <w:spacing w:val="-1"/>
                <w:sz w:val="20"/>
                <w:szCs w:val="20"/>
                <w:lang w:val="en-US" w:eastAsia="zh-CN"/>
              </w:rPr>
            </w:pPr>
            <w:r>
              <w:rPr>
                <w:rFonts w:ascii="Times New Roman" w:hAnsi="Times New Roman" w:cs="Times New Roman"/>
                <w:spacing w:val="-1"/>
                <w:sz w:val="20"/>
                <w:szCs w:val="20"/>
              </w:rPr>
              <w:t xml:space="preserve">W: </w:t>
            </w:r>
            <w:r>
              <w:rPr>
                <w:rFonts w:hint="eastAsia" w:ascii="Times New Roman" w:hAnsi="Times New Roman" w:cs="Times New Roman"/>
                <w:spacing w:val="-1"/>
                <w:sz w:val="20"/>
                <w:szCs w:val="20"/>
                <w:lang w:val="en-US" w:eastAsia="zh-CN"/>
              </w:rPr>
              <w:t>8:00-10:00；13:30-15:30</w:t>
            </w:r>
          </w:p>
          <w:p>
            <w:pPr>
              <w:rPr>
                <w:rFonts w:ascii="Times New Roman" w:hAnsi="Times New Roman" w:cs="Times New Roman"/>
                <w:spacing w:val="-1"/>
                <w:sz w:val="20"/>
                <w:szCs w:val="20"/>
              </w:rPr>
            </w:pPr>
            <w:r>
              <w:rPr>
                <w:rFonts w:ascii="Times New Roman" w:hAnsi="Times New Roman" w:cs="Times New Roman"/>
                <w:spacing w:val="-1"/>
                <w:sz w:val="20"/>
                <w:szCs w:val="20"/>
              </w:rPr>
              <w:t>F: 1</w:t>
            </w:r>
            <w:r>
              <w:rPr>
                <w:rFonts w:hint="eastAsia" w:ascii="Times New Roman" w:hAnsi="Times New Roman" w:cs="Times New Roman"/>
                <w:spacing w:val="-1"/>
                <w:sz w:val="20"/>
                <w:szCs w:val="20"/>
                <w:lang w:val="en-US" w:eastAsia="zh-CN"/>
              </w:rPr>
              <w:t>5:30-17:30</w:t>
            </w:r>
            <w:r>
              <w:rPr>
                <w:rFonts w:ascii="Times New Roman" w:hAnsi="Times New Roman" w:cs="Times New Roman"/>
                <w:spacing w:val="-1"/>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Learning Centre</w:t>
            </w:r>
          </w:p>
        </w:tc>
        <w:tc>
          <w:tcPr>
            <w:tcW w:w="6299" w:type="dxa"/>
          </w:tcPr>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M</w:t>
            </w:r>
            <w:r>
              <w:rPr>
                <w:rFonts w:ascii="Times New Roman" w:hAnsi="Times New Roman" w:cs="Times New Roman"/>
                <w:spacing w:val="-1"/>
                <w:sz w:val="20"/>
                <w:szCs w:val="20"/>
              </w:rPr>
              <w:t>: 1</w:t>
            </w:r>
            <w:r>
              <w:rPr>
                <w:rFonts w:hint="eastAsia" w:ascii="Times New Roman" w:hAnsi="Times New Roman" w:cs="Times New Roman"/>
                <w:spacing w:val="-1"/>
                <w:sz w:val="20"/>
                <w:szCs w:val="20"/>
                <w:lang w:val="en-US" w:eastAsia="zh-CN"/>
              </w:rPr>
              <w:t>5</w:t>
            </w:r>
            <w:r>
              <w:rPr>
                <w:rFonts w:ascii="Times New Roman" w:hAnsi="Times New Roman" w:cs="Times New Roman"/>
                <w:spacing w:val="-1"/>
                <w:sz w:val="20"/>
                <w:szCs w:val="20"/>
              </w:rPr>
              <w:t>:30-1</w:t>
            </w:r>
            <w:r>
              <w:rPr>
                <w:rFonts w:hint="eastAsia" w:ascii="Times New Roman" w:hAnsi="Times New Roman" w:cs="Times New Roman"/>
                <w:spacing w:val="-1"/>
                <w:sz w:val="20"/>
                <w:szCs w:val="20"/>
                <w:lang w:val="en-US" w:eastAsia="zh-CN"/>
              </w:rPr>
              <w:t>7</w:t>
            </w:r>
            <w:r>
              <w:rPr>
                <w:rFonts w:ascii="Times New Roman" w:hAnsi="Times New Roman" w:cs="Times New Roman"/>
                <w:spacing w:val="-1"/>
                <w:sz w:val="20"/>
                <w:szCs w:val="20"/>
              </w:rPr>
              <w:t>:30;</w:t>
            </w:r>
            <w:r>
              <w:rPr>
                <w:rFonts w:hint="eastAsia" w:ascii="Times New Roman" w:hAnsi="Times New Roman" w:cs="Times New Roman"/>
                <w:spacing w:val="-1"/>
                <w:sz w:val="20"/>
                <w:szCs w:val="20"/>
                <w:lang w:val="en-US" w:eastAsia="zh-CN"/>
              </w:rPr>
              <w:t xml:space="preserve"> </w:t>
            </w:r>
            <w:r>
              <w:rPr>
                <w:rFonts w:ascii="Times New Roman" w:hAnsi="Times New Roman" w:cs="Times New Roman"/>
                <w:spacing w:val="-1"/>
                <w:sz w:val="20"/>
                <w:szCs w:val="20"/>
              </w:rPr>
              <w:t xml:space="preserve">T: 18:00-20:00;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cs="Times New Roman"/>
                <w:b/>
                <w:bCs/>
                <w:sz w:val="22"/>
                <w:u w:val="single"/>
              </w:rPr>
            </w:pPr>
            <w:r>
              <w:rPr>
                <w:rFonts w:hint="eastAsia" w:ascii="Times New Roman" w:hAnsi="Times New Roman" w:cs="Times New Roman"/>
                <w:b/>
                <w:bCs/>
                <w:sz w:val="22"/>
                <w:u w:val="single"/>
              </w:rPr>
              <w:t>G</w:t>
            </w:r>
            <w:r>
              <w:rPr>
                <w:rFonts w:ascii="Times New Roman" w:hAnsi="Times New Roman" w:cs="Times New Roman"/>
                <w:b/>
                <w:bCs/>
                <w:sz w:val="22"/>
                <w:u w:val="single"/>
              </w:rPr>
              <w:t>rade/Section</w:t>
            </w:r>
          </w:p>
        </w:tc>
        <w:tc>
          <w:tcPr>
            <w:tcW w:w="6299" w:type="dxa"/>
          </w:tcPr>
          <w:p>
            <w:pPr>
              <w:rPr>
                <w:rFonts w:ascii="Times New Roman" w:hAnsi="Times New Roman" w:cs="Times New Roman"/>
                <w:spacing w:val="-1"/>
                <w:sz w:val="20"/>
                <w:szCs w:val="20"/>
              </w:rPr>
            </w:pPr>
            <w:r>
              <w:rPr>
                <w:rFonts w:ascii="Times New Roman" w:hAnsi="Times New Roman" w:cs="Times New Roman"/>
                <w:spacing w:val="-1"/>
                <w:sz w:val="20"/>
                <w:szCs w:val="20"/>
              </w:rPr>
              <w:t>20</w:t>
            </w:r>
            <w:r>
              <w:rPr>
                <w:rFonts w:hint="eastAsia" w:ascii="Times New Roman" w:hAnsi="Times New Roman" w:cs="Times New Roman"/>
                <w:spacing w:val="-1"/>
                <w:sz w:val="20"/>
                <w:szCs w:val="20"/>
                <w:lang w:val="en-US" w:eastAsia="zh-CN"/>
              </w:rPr>
              <w:t>19</w:t>
            </w:r>
            <w:r>
              <w:rPr>
                <w:rFonts w:ascii="Times New Roman" w:hAnsi="Times New Roman" w:cs="Times New Roman"/>
                <w:spacing w:val="-1"/>
                <w:sz w:val="20"/>
                <w:szCs w:val="20"/>
              </w:rPr>
              <w:t>CFA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Time/Place</w:t>
            </w:r>
          </w:p>
        </w:tc>
        <w:tc>
          <w:tcPr>
            <w:tcW w:w="6299" w:type="dxa"/>
          </w:tcPr>
          <w:p>
            <w:pPr>
              <w:rPr>
                <w:rFonts w:ascii="Times New Roman" w:hAnsi="Times New Roman" w:cs="Times New Roman"/>
                <w:spacing w:val="-1"/>
                <w:sz w:val="20"/>
                <w:szCs w:val="20"/>
              </w:rPr>
            </w:pPr>
            <w:r>
              <w:rPr>
                <w:rFonts w:hint="eastAsia" w:ascii="Times New Roman" w:hAnsi="Times New Roman" w:cs="Times New Roman"/>
                <w:spacing w:val="-1"/>
                <w:sz w:val="20"/>
                <w:szCs w:val="20"/>
              </w:rPr>
              <w:t>W</w:t>
            </w:r>
            <w:r>
              <w:rPr>
                <w:rFonts w:ascii="Times New Roman" w:hAnsi="Times New Roman" w:cs="Times New Roman"/>
                <w:spacing w:val="-1"/>
                <w:sz w:val="20"/>
                <w:szCs w:val="20"/>
              </w:rPr>
              <w:t>: 10:10-12:00</w:t>
            </w:r>
            <w:r>
              <w:rPr>
                <w:rFonts w:hint="eastAsia" w:ascii="Times New Roman" w:hAnsi="Times New Roman" w:cs="Times New Roman"/>
                <w:spacing w:val="-1"/>
                <w:sz w:val="20"/>
                <w:szCs w:val="20"/>
                <w:lang w:val="en-US" w:eastAsia="zh-CN"/>
              </w:rPr>
              <w:t xml:space="preserve">  Room 210,Bo Xue building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Textbook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hint="default" w:ascii="Times New Roman" w:hAnsi="Times New Roman" w:eastAsia="VCOKPL+TimesNewRomanPSMT" w:cs="Times New Roman"/>
                <w:color w:val="000000"/>
                <w:sz w:val="22"/>
                <w:szCs w:val="22"/>
              </w:rPr>
              <w:t xml:space="preserve">CFA </w:t>
            </w:r>
            <w:r>
              <w:rPr>
                <w:rFonts w:hint="eastAsia" w:ascii="Times New Roman" w:hAnsi="Times New Roman" w:eastAsia="VCOKPL+TimesNewRomanPSMT" w:cs="Times New Roman"/>
                <w:color w:val="000000"/>
                <w:sz w:val="22"/>
                <w:szCs w:val="22"/>
                <w:lang w:val="en-US" w:eastAsia="zh-CN"/>
              </w:rPr>
              <w:t>Notes R</w:t>
            </w:r>
            <w:r>
              <w:rPr>
                <w:rFonts w:hint="default" w:ascii="Times New Roman" w:hAnsi="Times New Roman" w:eastAsia="VCOKPL+TimesNewRomanPSMT" w:cs="Times New Roman"/>
                <w:color w:val="000000"/>
                <w:sz w:val="22"/>
                <w:szCs w:val="22"/>
              </w:rPr>
              <w:t>eading 5 to reading 11</w:t>
            </w:r>
            <w:r>
              <w:rPr>
                <w:rFonts w:hint="eastAsia" w:ascii="Times New Roman" w:hAnsi="Times New Roman" w:eastAsia="VCOKPL+TimesNewRomanPSMT" w:cs="Times New Roman"/>
                <w:color w:val="000000"/>
                <w:sz w:val="22"/>
                <w:szCs w:val="22"/>
                <w:lang w:val="en-US" w:eastAsia="zh-CN"/>
              </w:rPr>
              <w:t xml:space="preserve"> </w:t>
            </w:r>
            <w:r>
              <w:rPr>
                <w:rFonts w:hint="default" w:ascii="Times New Roman" w:hAnsi="Times New Roman" w:eastAsia="VCOKPL+TimesNewRomanPSMT" w:cs="Times New Roman"/>
                <w:color w:val="000000"/>
                <w:sz w:val="22"/>
                <w:szCs w:val="22"/>
              </w:rPr>
              <w:t xml:space="preserve">and appendix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Reference 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hint="default" w:ascii="Times New Roman" w:hAnsi="Times New Roman" w:eastAsia="VCOKPL+TimesNewRomanPSMT" w:cs="Times New Roman"/>
                <w:color w:val="000000"/>
                <w:sz w:val="22"/>
                <w:szCs w:val="22"/>
              </w:rPr>
            </w:pPr>
            <w:r>
              <w:rPr>
                <w:rFonts w:hint="default" w:ascii="Times New Roman" w:hAnsi="Times New Roman" w:eastAsia="VCOKPL+TimesNewRomanPSMT" w:cs="Times New Roman"/>
                <w:color w:val="000000"/>
                <w:sz w:val="22"/>
                <w:szCs w:val="22"/>
              </w:rPr>
              <w:t xml:space="preserve">• </w:t>
            </w:r>
            <w:r>
              <w:rPr>
                <w:rFonts w:hint="default" w:ascii="Times New Roman" w:hAnsi="Times New Roman" w:eastAsia="JVRJXR+TimesNewRomanPS-ItalicMT" w:cs="Times New Roman"/>
                <w:i/>
                <w:color w:val="000000"/>
                <w:sz w:val="22"/>
                <w:szCs w:val="22"/>
              </w:rPr>
              <w:t>Statistics and Econometrics: Methods and Applications</w:t>
            </w:r>
            <w:r>
              <w:rPr>
                <w:rFonts w:hint="default" w:ascii="Times New Roman" w:hAnsi="Times New Roman" w:eastAsia="VCOKPL+TimesNewRomanPSMT" w:cs="Times New Roman"/>
                <w:color w:val="000000"/>
                <w:sz w:val="22"/>
                <w:szCs w:val="22"/>
              </w:rPr>
              <w:t xml:space="preserve">, by Ashenfelter, Levine, and Zimmerman, Wiley, 2003. [ALZ]. This book provides a good and concise coverage of the key concepts used in this course. </w:t>
            </w:r>
          </w:p>
          <w:p>
            <w:pPr>
              <w:rPr>
                <w:rFonts w:ascii="Times" w:hAnsi="Times"/>
                <w:sz w:val="22"/>
              </w:rPr>
            </w:pPr>
            <w:r>
              <w:rPr>
                <w:rFonts w:hint="default" w:ascii="Times New Roman" w:hAnsi="Times New Roman" w:eastAsia="VCOKPL+TimesNewRomanPSMT" w:cs="Times New Roman"/>
                <w:color w:val="000000"/>
                <w:sz w:val="22"/>
                <w:szCs w:val="22"/>
              </w:rPr>
              <w:t xml:space="preserve">• </w:t>
            </w:r>
            <w:r>
              <w:rPr>
                <w:rFonts w:hint="default" w:ascii="Times New Roman" w:hAnsi="Times New Roman" w:eastAsia="JVRJXR+TimesNewRomanPS-ItalicMT" w:cs="Times New Roman"/>
                <w:i/>
                <w:color w:val="000000"/>
                <w:sz w:val="22"/>
                <w:szCs w:val="22"/>
              </w:rPr>
              <w:t>Introductory Econometrics: A Modern Approach</w:t>
            </w:r>
            <w:r>
              <w:rPr>
                <w:rFonts w:hint="default" w:ascii="Times New Roman" w:hAnsi="Times New Roman" w:eastAsia="VCOKPL+TimesNewRomanPSMT" w:cs="Times New Roman"/>
                <w:color w:val="000000"/>
                <w:sz w:val="22"/>
                <w:szCs w:val="22"/>
              </w:rPr>
              <w:t xml:space="preserve">, by Jeffrey Wooldridge, South-Western, Third Edition, 2005. [W]. This textbook will be used mainly for regression analysis, and may be a useful book to have for API-210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hint="eastAsia" w:ascii="Times" w:hAnsi="Times"/>
                <w:sz w:val="22"/>
              </w:rPr>
              <w:t>The textbook and reference book mainly cover the knowledge that instructor introduced in the class, but not limited to these books, students should have the ability to search and expose to the resources to support study.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sz w:val="22"/>
                <w:szCs w:val="21"/>
              </w:rPr>
            </w:pPr>
            <w:r>
              <w:rPr>
                <w:rFonts w:ascii="Times New Roman" w:hAnsi="Times New Roman" w:eastAsia="Times New Roman" w:cs="Times New Roman"/>
                <w:b/>
                <w:bCs/>
                <w:sz w:val="22"/>
                <w:szCs w:val="21"/>
                <w:u w:val="single"/>
              </w:rPr>
              <w:t>Course 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 w:hRule="atLeast"/>
        </w:trPr>
        <w:tc>
          <w:tcPr>
            <w:tcW w:w="8874" w:type="dxa"/>
            <w:gridSpan w:val="2"/>
          </w:tcPr>
          <w:p>
            <w:pPr>
              <w:rPr>
                <w:rFonts w:ascii="Times" w:hAnsi="Times"/>
                <w:sz w:val="22"/>
              </w:rPr>
            </w:pPr>
            <w:r>
              <w:rPr>
                <w:rFonts w:hint="default" w:ascii="Times New Roman" w:hAnsi="Times New Roman" w:eastAsia="VCOKPL+TimesNewRomanPSMT" w:cs="Times New Roman"/>
                <w:color w:val="000000"/>
                <w:sz w:val="22"/>
                <w:szCs w:val="22"/>
              </w:rPr>
              <w:t>The goal of this course is to prepare students to analyze financial issues using statistics. It covers topics in the areas of probability theory, sampling, estimation, hypothesis testing, and regression analysis. While many students taking this class will have already taken courses in statistics and regression analysis, this course will probably place a much stronger emphasis than typical courses on conceptually understanding the quantitative methods. Since the course is targeted to third-year students, we will not shy away from using the mathematical tools needed to develop the conceptual understanding. But the emphasis of the course will be on the conceptual understanding and application of the tools rather than on the math or the mechanics behind the tools. So for example, when studying hypothesis testing, we will place a heavier emphasis on what the test is doing, when to use it and how to interpret its results, than on mechanical repetitions of the calculations involved in conducting the test.</w:t>
            </w:r>
            <w:r>
              <w:rPr>
                <w:rFonts w:hint="eastAsia" w:ascii="VCOKPL+TimesNewRomanPSMT" w:hAnsi="VCOKPL+TimesNewRomanPSMT" w:eastAsia="VCOKPL+TimesNewRomanPSMT"/>
                <w:color w:val="000000"/>
                <w:sz w:val="2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Student 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ascii="Times" w:hAnsi="Times"/>
                <w:sz w:val="22"/>
              </w:rPr>
              <w:t>After completing this course, students will be able to:</w:t>
            </w:r>
          </w:p>
          <w:p>
            <w:pPr>
              <w:numPr>
                <w:ilvl w:val="0"/>
                <w:numId w:val="1"/>
              </w:numPr>
              <w:ind w:left="420" w:leftChars="0" w:hanging="420" w:firstLineChars="0"/>
              <w:rPr>
                <w:rFonts w:hint="default" w:ascii="Times New Roman" w:hAnsi="Times New Roman" w:eastAsia="VCOKPL+TimesNewRomanPSMT" w:cs="Times New Roman"/>
                <w:color w:val="000000"/>
                <w:sz w:val="22"/>
                <w:szCs w:val="22"/>
              </w:rPr>
            </w:pPr>
            <w:r>
              <w:rPr>
                <w:rFonts w:hint="default" w:ascii="Times New Roman" w:hAnsi="Times New Roman" w:eastAsia="VCOKPL+TimesNewRomanPSMT" w:cs="Times New Roman"/>
                <w:color w:val="000000"/>
                <w:sz w:val="22"/>
                <w:szCs w:val="22"/>
              </w:rPr>
              <w:t xml:space="preserve">Conceptually understand the quantitative methods covered in the course and how they can be applied to analyze a variety of financial issues.  </w:t>
            </w:r>
          </w:p>
          <w:p>
            <w:pPr>
              <w:numPr>
                <w:ilvl w:val="0"/>
                <w:numId w:val="1"/>
              </w:numPr>
              <w:ind w:left="420" w:leftChars="0" w:hanging="420" w:firstLineChars="0"/>
              <w:rPr>
                <w:rFonts w:ascii="Times New Roman" w:hAnsi="Times New Roman" w:cs="Times New Roman"/>
                <w:sz w:val="20"/>
                <w:szCs w:val="21"/>
              </w:rPr>
            </w:pPr>
            <w:r>
              <w:rPr>
                <w:rFonts w:hint="default" w:ascii="Times New Roman" w:hAnsi="Times New Roman" w:eastAsia="VCOKPL+TimesNewRomanPSMT" w:cs="Times New Roman"/>
                <w:color w:val="000000"/>
                <w:sz w:val="22"/>
                <w:szCs w:val="22"/>
              </w:rPr>
              <w:t>Interpret the results of quantitative analyses and think critically about the potential issues that arise when trying to draw conclusions from such results</w:t>
            </w:r>
            <w:r>
              <w:rPr>
                <w:rFonts w:hint="eastAsia" w:ascii="VCOKPL+TimesNewRomanPSMT" w:hAnsi="VCOKPL+TimesNewRomanPSMT" w:eastAsia="VCOKPL+TimesNewRomanPSMT"/>
                <w:color w:val="000000"/>
                <w:sz w:val="23"/>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Teaching Methods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ascii="Times" w:hAnsi="Times"/>
                <w:sz w:val="22"/>
              </w:rPr>
              <w:t>This course contains lectures, class discussions,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Grade Criterion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8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C</w:t>
                  </w:r>
                  <w:r>
                    <w:rPr>
                      <w:rFonts w:ascii="Times New Roman" w:hAnsi="Times New Roman" w:eastAsia="Times New Roman" w:cs="Times New Roman"/>
                      <w:b/>
                      <w:bCs/>
                      <w:sz w:val="18"/>
                      <w:szCs w:val="18"/>
                    </w:rPr>
                    <w:t>o</w:t>
                  </w:r>
                  <w:r>
                    <w:rPr>
                      <w:rFonts w:ascii="Times New Roman" w:hAnsi="Times New Roman" w:eastAsia="Times New Roman" w:cs="Times New Roman"/>
                      <w:b/>
                      <w:bCs/>
                      <w:spacing w:val="1"/>
                      <w:sz w:val="18"/>
                      <w:szCs w:val="18"/>
                    </w:rPr>
                    <w:t>m</w:t>
                  </w:r>
                  <w:r>
                    <w:rPr>
                      <w:rFonts w:ascii="Times New Roman" w:hAnsi="Times New Roman" w:eastAsia="Times New Roman" w:cs="Times New Roman"/>
                      <w:b/>
                      <w:bCs/>
                      <w:sz w:val="18"/>
                      <w:szCs w:val="18"/>
                    </w:rPr>
                    <w:t>pon</w:t>
                  </w:r>
                  <w:r>
                    <w:rPr>
                      <w:rFonts w:ascii="Times New Roman" w:hAnsi="Times New Roman" w:eastAsia="Times New Roman" w:cs="Times New Roman"/>
                      <w:b/>
                      <w:bCs/>
                      <w:spacing w:val="-2"/>
                      <w:sz w:val="18"/>
                      <w:szCs w:val="18"/>
                    </w:rPr>
                    <w:t>e</w:t>
                  </w:r>
                  <w:r>
                    <w:rPr>
                      <w:rFonts w:ascii="Times New Roman" w:hAnsi="Times New Roman" w:eastAsia="Times New Roman" w:cs="Times New Roman"/>
                      <w:b/>
                      <w:bCs/>
                      <w:sz w:val="18"/>
                      <w:szCs w:val="18"/>
                    </w:rPr>
                    <w:t>nt</w:t>
                  </w:r>
                </w:p>
              </w:tc>
              <w:tc>
                <w:tcPr>
                  <w:tcW w:w="884"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rPr>
                    <w:t>We</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ght</w:t>
                  </w:r>
                </w:p>
              </w:tc>
              <w:tc>
                <w:tcPr>
                  <w:tcW w:w="5558"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D</w:t>
                  </w:r>
                  <w:r>
                    <w:rPr>
                      <w:rFonts w:ascii="Times New Roman" w:hAnsi="Times New Roman" w:eastAsia="Times New Roman" w:cs="Times New Roman"/>
                      <w:b/>
                      <w:bCs/>
                      <w:sz w:val="18"/>
                      <w:szCs w:val="18"/>
                    </w:rPr>
                    <w:t>esc</w:t>
                  </w:r>
                  <w:r>
                    <w:rPr>
                      <w:rFonts w:ascii="Times New Roman" w:hAnsi="Times New Roman" w:eastAsia="Times New Roman" w:cs="Times New Roman"/>
                      <w:b/>
                      <w:bCs/>
                      <w:spacing w:val="-2"/>
                      <w:sz w:val="18"/>
                      <w:szCs w:val="18"/>
                    </w:rPr>
                    <w:t>r</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p</w:t>
                  </w:r>
                  <w:r>
                    <w:rPr>
                      <w:rFonts w:ascii="Times New Roman" w:hAnsi="Times New Roman" w:eastAsia="Times New Roman" w:cs="Times New Roman"/>
                      <w:b/>
                      <w:bCs/>
                      <w:spacing w:val="-2"/>
                      <w:sz w:val="18"/>
                      <w:szCs w:val="18"/>
                    </w:rPr>
                    <w:t>t</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Exam</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 The exam paper may be composed of multiple-choice questions, short answer questions, essay questions and practice problems. Students should rely primarily on homework assignments to give them a sense of what they may see for material on exams.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t</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left="102" w:right="22"/>
                    <w:rPr>
                      <w:rFonts w:ascii="Times New Roman" w:hAnsi="Times New Roman" w:cs="Times New Roman"/>
                      <w:sz w:val="18"/>
                      <w:szCs w:val="18"/>
                    </w:rPr>
                  </w:pPr>
                  <w:r>
                    <w:rPr>
                      <w:rFonts w:ascii="Times New Roman" w:hAnsi="Times New Roman" w:eastAsia="Times New Roman" w:cs="Times New Roman"/>
                      <w:sz w:val="18"/>
                      <w:szCs w:val="18"/>
                    </w:rPr>
                    <w:t>A</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ve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mi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er</w:t>
                  </w:r>
                  <w:r>
                    <w:rPr>
                      <w:rFonts w:ascii="Times New Roman" w:hAnsi="Times New Roman" w:eastAsia="Times New Roman" w:cs="Times New Roman"/>
                      <w:sz w:val="18"/>
                      <w:szCs w:val="18"/>
                    </w:rPr>
                    <w:t xml:space="preserve">m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st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w</w:t>
                  </w:r>
                  <w:r>
                    <w:rPr>
                      <w:rFonts w:ascii="Times New Roman" w:hAnsi="Times New Roman" w:eastAsia="Times New Roman" w:cs="Times New Roman"/>
                      <w:spacing w:val="1"/>
                      <w:sz w:val="18"/>
                      <w:szCs w:val="18"/>
                    </w:rPr>
                    <w:t>il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g</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v</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z w:val="18"/>
                      <w:szCs w:val="18"/>
                    </w:rPr>
                    <w:t>b</w:t>
                  </w:r>
                  <w:r>
                    <w:rPr>
                      <w:rFonts w:ascii="Times New Roman" w:hAnsi="Times New Roman" w:eastAsia="Times New Roman" w:cs="Times New Roman"/>
                      <w:spacing w:val="-1"/>
                      <w:sz w:val="18"/>
                      <w:szCs w:val="18"/>
                    </w:rPr>
                    <w:t>a</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z w:val="18"/>
                      <w:szCs w:val="18"/>
                    </w:rPr>
                    <w:t>on</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 xml:space="preserve">of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on</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s</w:t>
                  </w:r>
                  <w:r>
                    <w:rPr>
                      <w:rFonts w:ascii="Times New Roman" w:hAnsi="Times New Roman" w:eastAsia="Times New Roman" w:cs="Times New Roman"/>
                      <w:spacing w:val="2"/>
                      <w:sz w:val="18"/>
                      <w:szCs w:val="18"/>
                    </w:rPr>
                    <w:t xml:space="preserve"> that have been taught in class. The test paper may be </w:t>
                  </w:r>
                  <w:r>
                    <w:rPr>
                      <w:rFonts w:ascii="Times New Roman" w:hAnsi="Times New Roman" w:cs="Times New Roman"/>
                      <w:sz w:val="18"/>
                      <w:szCs w:val="18"/>
                    </w:rPr>
                    <w:t>mainly composed of multiple-choice questions and it should be completed within 60 minutes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2"/>
                    <w:rPr>
                      <w:rFonts w:ascii="Times New Roman" w:hAnsi="Times New Roman" w:cs="Times New Roman"/>
                      <w:sz w:val="18"/>
                      <w:szCs w:val="18"/>
                    </w:rPr>
                  </w:pPr>
                  <w:r>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left="102" w:right="31" w:hanging="29"/>
                    <w:rPr>
                      <w:rFonts w:ascii="Times New Roman" w:hAnsi="Times New Roman" w:cs="Times New Roman"/>
                      <w:sz w:val="18"/>
                      <w:szCs w:val="18"/>
                    </w:rPr>
                  </w:pPr>
                  <w:r>
                    <w:rPr>
                      <w:rFonts w:ascii="Times New Roman" w:hAnsi="Times New Roman" w:eastAsia="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31" w:hanging="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w:t>
                  </w:r>
                  <w:r>
                    <w:rPr>
                      <w:rFonts w:ascii="Times New Roman" w:hAnsi="Times New Roman" w:eastAsia="Times New Roman" w:cs="Times New Roman"/>
                      <w:sz w:val="18"/>
                      <w:szCs w:val="18"/>
                    </w:rPr>
                    <w:t>nd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s</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w</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as</w:t>
                  </w:r>
                  <w:r>
                    <w:rPr>
                      <w:rFonts w:ascii="Times New Roman" w:hAnsi="Times New Roman" w:eastAsia="Times New Roman" w:cs="Times New Roman"/>
                      <w:spacing w:val="-3"/>
                      <w:sz w:val="18"/>
                      <w:szCs w:val="18"/>
                    </w:rPr>
                    <w:t>k</w:t>
                  </w:r>
                  <w:r>
                    <w:rPr>
                      <w:rFonts w:ascii="Times New Roman" w:hAnsi="Times New Roman" w:eastAsia="Times New Roman" w:cs="Times New Roman"/>
                      <w:sz w:val="18"/>
                      <w:szCs w:val="18"/>
                    </w:rPr>
                    <w:t>ed</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 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 xml:space="preserve"> i</w:t>
                  </w:r>
                  <w:r>
                    <w:rPr>
                      <w:rFonts w:ascii="Times New Roman" w:hAnsi="Times New Roman" w:eastAsia="Times New Roman" w:cs="Times New Roman"/>
                      <w:spacing w:val="-3"/>
                      <w:sz w:val="18"/>
                      <w:szCs w:val="18"/>
                    </w:rPr>
                    <w:t>n</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y</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 a ques</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on</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and ans</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 xml:space="preserve">er at least 5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im</w:t>
                  </w:r>
                  <w:r>
                    <w:rPr>
                      <w:rFonts w:ascii="Times New Roman" w:hAnsi="Times New Roman" w:eastAsia="Times New Roman" w:cs="Times New Roman"/>
                      <w:sz w:val="18"/>
                      <w:szCs w:val="18"/>
                    </w:rPr>
                    <w:t>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du</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ng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 se</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es</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pe</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ances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shou</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d be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coun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3"/>
                      <w:sz w:val="18"/>
                      <w:szCs w:val="18"/>
                    </w:rPr>
                    <w:t>h</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r</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en</w:t>
                  </w:r>
                  <w:r>
                    <w:rPr>
                      <w:rFonts w:ascii="Times New Roman" w:hAnsi="Times New Roman" w:eastAsia="Times New Roman" w:cs="Times New Roman"/>
                      <w:spacing w:val="-3"/>
                      <w:sz w:val="18"/>
                      <w:szCs w:val="18"/>
                    </w:rPr>
                    <w:t>d</w:t>
                  </w:r>
                  <w:r>
                    <w:rPr>
                      <w:rFonts w:ascii="Times New Roman" w:hAnsi="Times New Roman" w:eastAsia="Times New Roman" w:cs="Times New Roman"/>
                      <w:sz w:val="18"/>
                      <w:szCs w:val="18"/>
                    </w:rPr>
                    <w:t>ance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po</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cy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To</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a</w:t>
                  </w:r>
                  <w:r>
                    <w:rPr>
                      <w:rFonts w:ascii="Times New Roman" w:hAnsi="Times New Roman" w:eastAsia="Times New Roman" w:cs="Times New Roman"/>
                      <w:b/>
                      <w:sz w:val="18"/>
                      <w:szCs w:val="18"/>
                    </w:rPr>
                    <w:t>l</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100%</w:t>
                  </w:r>
                </w:p>
              </w:tc>
              <w:tc>
                <w:tcPr>
                  <w:tcW w:w="5558" w:type="dxa"/>
                </w:tcPr>
                <w:p>
                  <w:pPr>
                    <w:rPr>
                      <w:sz w:val="18"/>
                      <w:szCs w:val="18"/>
                    </w:rPr>
                  </w:pP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Detailed Grade Computation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tbl>
            <w:tblPr>
              <w:tblStyle w:val="9"/>
              <w:tblW w:w="0" w:type="auto"/>
              <w:tblInd w:w="95" w:type="dxa"/>
              <w:tblLayout w:type="autofit"/>
              <w:tblCellMar>
                <w:top w:w="0" w:type="dxa"/>
                <w:left w:w="0" w:type="dxa"/>
                <w:bottom w:w="0" w:type="dxa"/>
                <w:right w:w="0" w:type="dxa"/>
              </w:tblCellMar>
            </w:tblPr>
            <w:tblGrid>
              <w:gridCol w:w="2643"/>
              <w:gridCol w:w="2957"/>
              <w:gridCol w:w="2958"/>
            </w:tblGrid>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rPr>
                      <w:sz w:val="18"/>
                      <w:szCs w:val="18"/>
                    </w:rPr>
                  </w:pPr>
                </w:p>
              </w:tc>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777"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B</w:t>
                  </w:r>
                  <w:r>
                    <w:rPr>
                      <w:rFonts w:ascii="Times New Roman" w:hAnsi="Times New Roman" w:eastAsia="Times New Roman" w:cs="Times New Roman"/>
                      <w:b/>
                      <w:sz w:val="18"/>
                      <w:szCs w:val="18"/>
                    </w:rPr>
                    <w:t>e</w:t>
                  </w:r>
                  <w:r>
                    <w:rPr>
                      <w:rFonts w:ascii="Times New Roman" w:hAnsi="Times New Roman" w:eastAsia="Times New Roman" w:cs="Times New Roman"/>
                      <w:b/>
                      <w:spacing w:val="1"/>
                      <w:sz w:val="18"/>
                      <w:szCs w:val="18"/>
                    </w:rPr>
                    <w:t>f</w:t>
                  </w:r>
                  <w:r>
                    <w:rPr>
                      <w:rFonts w:ascii="Times New Roman" w:hAnsi="Times New Roman" w:eastAsia="Times New Roman" w:cs="Times New Roman"/>
                      <w:b/>
                      <w:sz w:val="18"/>
                      <w:szCs w:val="18"/>
                    </w:rPr>
                    <w:t>o</w:t>
                  </w:r>
                  <w:r>
                    <w:rPr>
                      <w:rFonts w:ascii="Times New Roman" w:hAnsi="Times New Roman" w:eastAsia="Times New Roman" w:cs="Times New Roman"/>
                      <w:b/>
                      <w:spacing w:val="-2"/>
                      <w:sz w:val="18"/>
                      <w:szCs w:val="18"/>
                    </w:rPr>
                    <w:t>r</w:t>
                  </w:r>
                  <w:r>
                    <w:rPr>
                      <w:rFonts w:ascii="Times New Roman" w:hAnsi="Times New Roman" w:eastAsia="Times New Roman" w:cs="Times New Roman"/>
                      <w:b/>
                      <w:sz w:val="18"/>
                      <w:szCs w:val="18"/>
                    </w:rPr>
                    <w:t>e</w:t>
                  </w:r>
                  <w:r>
                    <w:rPr>
                      <w:rFonts w:ascii="Times New Roman" w:hAnsi="Times New Roman" w:eastAsia="Times New Roman" w:cs="Times New Roman"/>
                      <w:b/>
                      <w:spacing w:val="-2"/>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c>
                <w:tcPr>
                  <w:tcW w:w="298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844"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A</w:t>
                  </w:r>
                  <w:r>
                    <w:rPr>
                      <w:rFonts w:ascii="Times New Roman" w:hAnsi="Times New Roman" w:eastAsia="Times New Roman" w:cs="Times New Roman"/>
                      <w:b/>
                      <w:spacing w:val="1"/>
                      <w:sz w:val="18"/>
                      <w:szCs w:val="18"/>
                    </w:rPr>
                    <w:t>ft</w:t>
                  </w:r>
                  <w:r>
                    <w:rPr>
                      <w:rFonts w:ascii="Times New Roman" w:hAnsi="Times New Roman" w:eastAsia="Times New Roman" w:cs="Times New Roman"/>
                      <w:b/>
                      <w:spacing w:val="-2"/>
                      <w:sz w:val="18"/>
                      <w:szCs w:val="18"/>
                    </w:rPr>
                    <w:t>e</w:t>
                  </w:r>
                  <w:r>
                    <w:rPr>
                      <w:rFonts w:ascii="Times New Roman" w:hAnsi="Times New Roman" w:eastAsia="Times New Roman" w:cs="Times New Roman"/>
                      <w:b/>
                      <w:sz w:val="18"/>
                      <w:szCs w:val="18"/>
                    </w:rPr>
                    <w:t>r</w:t>
                  </w:r>
                  <w:r>
                    <w:rPr>
                      <w:rFonts w:ascii="Times New Roman" w:hAnsi="Times New Roman" w:eastAsia="Times New Roman" w:cs="Times New Roman"/>
                      <w:b/>
                      <w:spacing w:val="-1"/>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r>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2983"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before="1"/>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spacing w:before="1"/>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st</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c>
                <w:tcPr>
                  <w:tcW w:w="2984"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m</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249" w:right="1226"/>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40%</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60%</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Grading Policy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r>
            <w:r>
              <w:rPr>
                <w:rFonts w:ascii="Times New Roman" w:hAnsi="Times New Roman" w:cs="Times New Roman"/>
                <w:sz w:val="20"/>
                <w:szCs w:val="21"/>
              </w:rPr>
              <w:t xml:space="preserve">     A- 90–92        B+ 87-89</w:t>
            </w:r>
            <w:r>
              <w:rPr>
                <w:rFonts w:ascii="Times New Roman" w:hAnsi="Times New Roman" w:cs="Times New Roman"/>
                <w:sz w:val="20"/>
                <w:szCs w:val="21"/>
              </w:rPr>
              <w:tab/>
            </w:r>
            <w:r>
              <w:rPr>
                <w:rFonts w:ascii="Times New Roman" w:hAnsi="Times New Roman" w:cs="Times New Roman"/>
                <w:sz w:val="20"/>
                <w:szCs w:val="21"/>
              </w:rPr>
              <w:t xml:space="preserve">    B 83-86</w:t>
            </w:r>
            <w:r>
              <w:rPr>
                <w:rFonts w:ascii="Times New Roman" w:hAnsi="Times New Roman" w:cs="Times New Roman"/>
                <w:sz w:val="20"/>
                <w:szCs w:val="21"/>
              </w:rPr>
              <w:tab/>
            </w:r>
            <w:r>
              <w:rPr>
                <w:rFonts w:ascii="Times New Roman" w:hAnsi="Times New Roman" w:cs="Times New Roman"/>
                <w:sz w:val="20"/>
                <w:szCs w:val="21"/>
              </w:rPr>
              <w:t xml:space="preserve">     B- 80–82</w:t>
            </w:r>
          </w:p>
          <w:p>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r>
            <w:r>
              <w:rPr>
                <w:rFonts w:ascii="Times New Roman" w:hAnsi="Times New Roman" w:cs="Times New Roman"/>
                <w:sz w:val="20"/>
                <w:szCs w:val="21"/>
              </w:rPr>
              <w:t xml:space="preserve">     C- 67–69</w:t>
            </w:r>
            <w:r>
              <w:rPr>
                <w:rFonts w:ascii="Times New Roman" w:hAnsi="Times New Roman" w:cs="Times New Roman"/>
                <w:sz w:val="20"/>
                <w:szCs w:val="21"/>
              </w:rPr>
              <w:tab/>
            </w:r>
            <w:r>
              <w:rPr>
                <w:rFonts w:ascii="Times New Roman" w:hAnsi="Times New Roman" w:cs="Times New Roman"/>
                <w:sz w:val="20"/>
                <w:szCs w:val="21"/>
              </w:rPr>
              <w:t xml:space="preserve">        D+ 63–66</w:t>
            </w:r>
            <w:r>
              <w:rPr>
                <w:rFonts w:ascii="Times New Roman" w:hAnsi="Times New Roman" w:cs="Times New Roman"/>
                <w:sz w:val="20"/>
                <w:szCs w:val="21"/>
              </w:rPr>
              <w:tab/>
            </w:r>
            <w:r>
              <w:rPr>
                <w:rFonts w:ascii="Times New Roman" w:hAnsi="Times New Roman" w:cs="Times New Roman"/>
                <w:sz w:val="20"/>
                <w:szCs w:val="21"/>
              </w:rPr>
              <w:t xml:space="preserve">    D 62-60</w:t>
            </w:r>
            <w:r>
              <w:rPr>
                <w:rFonts w:ascii="Times New Roman" w:hAnsi="Times New Roman" w:cs="Times New Roman"/>
                <w:sz w:val="20"/>
                <w:szCs w:val="21"/>
              </w:rPr>
              <w:tab/>
            </w:r>
            <w:r>
              <w:rPr>
                <w:rFonts w:ascii="Times New Roman" w:hAnsi="Times New Roman" w:cs="Times New Roman"/>
                <w:sz w:val="20"/>
                <w:szCs w:val="21"/>
              </w:rPr>
              <w:t xml:space="preserve">     F 0- 59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Exam Schedule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874" w:type="dxa"/>
            <w:gridSpan w:val="2"/>
          </w:tcPr>
          <w:p>
            <w:pPr>
              <w:rPr>
                <w:rFonts w:hint="default" w:ascii="Times New Roman" w:hAnsi="Times New Roman" w:cs="Times New Roman" w:eastAsiaTheme="minorEastAsia"/>
                <w:sz w:val="20"/>
                <w:szCs w:val="21"/>
                <w:lang w:val="en-US" w:eastAsia="zh-CN"/>
              </w:rPr>
            </w:pPr>
            <w:r>
              <w:rPr>
                <w:rFonts w:ascii="Times New Roman" w:hAnsi="Times New Roman" w:cs="Times New Roman"/>
                <w:sz w:val="20"/>
                <w:szCs w:val="21"/>
              </w:rPr>
              <w:t xml:space="preserve">Midterm Test: </w:t>
            </w:r>
            <w:r>
              <w:rPr>
                <w:rFonts w:hint="eastAsia" w:ascii="Times New Roman" w:hAnsi="Times New Roman" w:cs="Times New Roman"/>
                <w:sz w:val="20"/>
                <w:szCs w:val="21"/>
                <w:lang w:val="en-US" w:eastAsia="zh-CN"/>
              </w:rPr>
              <w:t>Week 8 (TBA)</w:t>
            </w:r>
          </w:p>
          <w:p>
            <w:pPr>
              <w:rPr>
                <w:rFonts w:hint="default" w:ascii="Times New Roman" w:hAnsi="Times New Roman" w:cs="Times New Roman" w:eastAsiaTheme="minorEastAsia"/>
                <w:sz w:val="20"/>
                <w:szCs w:val="21"/>
                <w:lang w:val="en-US" w:eastAsia="zh-CN"/>
              </w:rPr>
            </w:pPr>
            <w:r>
              <w:rPr>
                <w:rFonts w:ascii="Times New Roman" w:hAnsi="Times New Roman" w:cs="Times New Roman"/>
                <w:sz w:val="20"/>
                <w:szCs w:val="21"/>
              </w:rPr>
              <w:t>Final Exam:</w:t>
            </w:r>
            <w:r>
              <w:rPr>
                <w:rFonts w:hint="eastAsia" w:ascii="Times New Roman" w:hAnsi="Times New Roman" w:cs="Times New Roman"/>
                <w:sz w:val="20"/>
                <w:szCs w:val="21"/>
                <w:lang w:val="en-US" w:eastAsia="zh-CN"/>
              </w:rPr>
              <w:t xml:space="preserve"> Week 16 (TBA)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Assessment of Student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Being late for 15 minutes or more is considered an absence.</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Absence which is more than 1/3 of the total teaching hours will cause an F (a failing grade) directly.</w:t>
            </w:r>
          </w:p>
          <w:p>
            <w:pPr>
              <w:ind w:firstLine="500" w:firstLineChars="250"/>
              <w:rPr>
                <w:rFonts w:ascii="Times New Roman" w:hAnsi="Times New Roman" w:cs="Times New Roman"/>
                <w:sz w:val="20"/>
                <w:szCs w:val="20"/>
              </w:rPr>
            </w:pPr>
            <w:r>
              <w:rPr>
                <w:rFonts w:ascii="Times New Roman" w:hAnsi="Times New Roman" w:cs="Times New Roman"/>
                <w:sz w:val="20"/>
                <w:szCs w:val="20"/>
              </w:rPr>
              <w:t>but students are welcome to continue attending classes.</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An incomplete grade (I) will be considered in case of medical or family emergencies.</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Frequent visiting the instructor and chatting in English during office hours is highly recommended.</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All above behaviors will be solely evaluated by the instructor for scoring.</w:t>
            </w:r>
          </w:p>
          <w:p>
            <w:pPr>
              <w:rPr>
                <w:rFonts w:ascii="Times New Roman" w:hAnsi="Times New Roman" w:cs="Times New Roman"/>
                <w:b/>
                <w:i/>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Topical Course Outline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tbl>
            <w:tblPr>
              <w:tblStyle w:val="10"/>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806"/>
              <w:gridCol w:w="51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D8D8D8" w:themeFill="background1" w:themeFillShade="D9"/>
                  <w:vAlign w:val="center"/>
                </w:tcPr>
                <w:p>
                  <w:pPr>
                    <w:spacing w:line="26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W</w:t>
                  </w:r>
                  <w:r>
                    <w:rPr>
                      <w:rFonts w:ascii="Times New Roman" w:hAnsi="Times New Roman" w:cs="Times New Roman"/>
                      <w:b/>
                      <w:bCs/>
                      <w:sz w:val="18"/>
                      <w:szCs w:val="18"/>
                    </w:rPr>
                    <w:t>eek</w:t>
                  </w:r>
                </w:p>
              </w:tc>
              <w:tc>
                <w:tcPr>
                  <w:tcW w:w="806" w:type="dxa"/>
                  <w:shd w:val="clear" w:color="auto" w:fill="D8D8D8" w:themeFill="background1" w:themeFillShade="D9"/>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Date</w:t>
                  </w:r>
                </w:p>
              </w:tc>
              <w:tc>
                <w:tcPr>
                  <w:tcW w:w="5109" w:type="dxa"/>
                  <w:shd w:val="clear" w:color="auto" w:fill="D8D8D8" w:themeFill="background1" w:themeFillShade="D9"/>
                </w:tcPr>
                <w:p>
                  <w:pPr>
                    <w:spacing w:line="260" w:lineRule="exact"/>
                    <w:jc w:val="left"/>
                    <w:rPr>
                      <w:rFonts w:ascii="Times New Roman" w:hAnsi="Times New Roman" w:cs="Times New Roman"/>
                      <w:b/>
                      <w:bCs/>
                      <w:sz w:val="18"/>
                      <w:szCs w:val="18"/>
                    </w:rPr>
                  </w:pPr>
                  <w:r>
                    <w:rPr>
                      <w:rFonts w:hint="eastAsia" w:ascii="Times New Roman" w:hAnsi="Times New Roman" w:cs="Times New Roman"/>
                      <w:b/>
                      <w:bCs/>
                      <w:sz w:val="18"/>
                      <w:szCs w:val="18"/>
                    </w:rPr>
                    <w:t>T</w:t>
                  </w:r>
                  <w:r>
                    <w:rPr>
                      <w:rFonts w:ascii="Times New Roman" w:hAnsi="Times New Roman" w:cs="Times New Roman"/>
                      <w:b/>
                      <w:bCs/>
                      <w:sz w:val="18"/>
                      <w:szCs w:val="18"/>
                    </w:rPr>
                    <w:t>opics</w:t>
                  </w:r>
                </w:p>
              </w:tc>
              <w:tc>
                <w:tcPr>
                  <w:tcW w:w="1843" w:type="dxa"/>
                  <w:shd w:val="clear" w:color="auto" w:fill="D8D8D8" w:themeFill="background1" w:themeFillShade="D9"/>
                </w:tcPr>
                <w:p>
                  <w:pPr>
                    <w:spacing w:line="260" w:lineRule="exact"/>
                    <w:jc w:val="left"/>
                    <w:rPr>
                      <w:rFonts w:ascii="Times New Roman" w:hAnsi="Times New Roman" w:cs="Times New Roman"/>
                      <w:b/>
                      <w:bCs/>
                      <w:sz w:val="18"/>
                      <w:szCs w:val="18"/>
                    </w:rPr>
                  </w:pPr>
                  <w:r>
                    <w:rPr>
                      <w:rFonts w:ascii="Times New Roman" w:hAnsi="Times New Roman" w:cs="Times New Roman"/>
                      <w:b/>
                      <w:bCs/>
                      <w:sz w:val="18"/>
                      <w:szCs w:val="18"/>
                    </w:rPr>
                    <w:t>Homework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3</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Syllabus </w:t>
                  </w:r>
                </w:p>
                <w:p>
                  <w:pPr>
                    <w:numPr>
                      <w:ilvl w:val="0"/>
                      <w:numId w:val="1"/>
                    </w:numPr>
                    <w:spacing w:line="260" w:lineRule="exact"/>
                    <w:ind w:left="420" w:leftChars="0" w:hanging="420" w:firstLineChars="0"/>
                    <w:jc w:val="left"/>
                    <w:rPr>
                      <w:rFonts w:hint="default" w:ascii="Times New Roman" w:hAnsi="Times New Roman" w:cs="Times New Roman"/>
                      <w:b w:val="0"/>
                      <w:bCs/>
                      <w:sz w:val="22"/>
                      <w:szCs w:val="22"/>
                      <w:lang w:val="en-GB"/>
                    </w:rPr>
                  </w:pPr>
                  <w:r>
                    <w:rPr>
                      <w:rFonts w:hint="default" w:ascii="Times New Roman" w:hAnsi="Times New Roman" w:eastAsia="YZRTIL+TimesNewRomanPS-BoldMT" w:cs="Times New Roman"/>
                      <w:b w:val="0"/>
                      <w:bCs/>
                      <w:color w:val="000000"/>
                      <w:sz w:val="22"/>
                      <w:szCs w:val="22"/>
                    </w:rPr>
                    <w:t xml:space="preserve">Orientation Introduction: course overview </w:t>
                  </w:r>
                </w:p>
              </w:tc>
              <w:tc>
                <w:tcPr>
                  <w:tcW w:w="1843" w:type="dxa"/>
                </w:tcPr>
                <w:p>
                  <w:pPr>
                    <w:spacing w:line="260" w:lineRule="exact"/>
                    <w:jc w:val="left"/>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trPr>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2</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10</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interpret interest rates as required rates of return, discount rates, or opportunity costs; </w:t>
                  </w:r>
                </w:p>
                <w:p>
                  <w:pPr>
                    <w:numPr>
                      <w:ilvl w:val="0"/>
                      <w:numId w:val="1"/>
                    </w:numPr>
                    <w:spacing w:line="260" w:lineRule="exact"/>
                    <w:ind w:left="420" w:leftChars="0" w:hanging="420" w:firstLineChars="0"/>
                    <w:jc w:val="left"/>
                    <w:rPr>
                      <w:rFonts w:hint="default" w:ascii="Times New Roman" w:hAnsi="Times New Roman" w:cs="Times New Roman"/>
                      <w:b w:val="0"/>
                      <w:bCs/>
                      <w:sz w:val="22"/>
                      <w:szCs w:val="22"/>
                      <w:lang w:val="en-GB"/>
                    </w:rPr>
                  </w:pPr>
                  <w:r>
                    <w:rPr>
                      <w:rFonts w:hint="default" w:ascii="Times New Roman" w:hAnsi="Times New Roman" w:eastAsia="YZRTIL+TimesNewRomanPS-BoldMT" w:cs="Times New Roman"/>
                      <w:b w:val="0"/>
                      <w:bCs/>
                      <w:color w:val="000000"/>
                      <w:sz w:val="22"/>
                      <w:szCs w:val="22"/>
                    </w:rPr>
                    <w:t xml:space="preserve">explain an interest rate as the sum of a real risk-free rate, expected inflation, and premiums that compensate investors for distinct types of risk; Homework: practice test </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3</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17</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and interpret the effective annual rate, given the stated annual interest rate and the frequency of compounding;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solve time value of money problems for different frequencies of compounding e. calculate and interpret the future value (FV) and present value (PV) of a single sum of money, an ordinary annuity, an annuity due, a perpetuity (PV only), and a series of unequal cash flows; </w:t>
                  </w:r>
                </w:p>
                <w:p>
                  <w:pPr>
                    <w:numPr>
                      <w:ilvl w:val="0"/>
                      <w:numId w:val="1"/>
                    </w:numPr>
                    <w:spacing w:line="260" w:lineRule="exact"/>
                    <w:ind w:left="420" w:leftChars="0" w:hanging="420" w:firstLineChars="0"/>
                    <w:jc w:val="left"/>
                    <w:rPr>
                      <w:rFonts w:hint="default" w:ascii="Times New Roman" w:hAnsi="Times New Roman" w:cs="Times New Roman"/>
                      <w:b w:val="0"/>
                      <w:bCs/>
                      <w:sz w:val="22"/>
                      <w:szCs w:val="22"/>
                    </w:rPr>
                  </w:pPr>
                  <w:r>
                    <w:rPr>
                      <w:rFonts w:hint="default" w:ascii="Times New Roman" w:hAnsi="Times New Roman" w:eastAsia="YZRTIL+TimesNewRomanPS-BoldMT" w:cs="Times New Roman"/>
                      <w:b w:val="0"/>
                      <w:bCs/>
                      <w:color w:val="000000"/>
                      <w:sz w:val="22"/>
                      <w:szCs w:val="22"/>
                    </w:rPr>
                    <w:t xml:space="preserve">demonstrate the use of a time line in modeling and solving time value of money problems. Homework: practice test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4</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24</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and interpret the net present value (NPV) and the internal rate of return (IRR) of an investment;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contrast the NPV rule to the IRR rule, and identify problems associated with the IRR rule; </w:t>
                  </w:r>
                </w:p>
                <w:p>
                  <w:pPr>
                    <w:numPr>
                      <w:ilvl w:val="0"/>
                      <w:numId w:val="1"/>
                    </w:numPr>
                    <w:spacing w:line="260" w:lineRule="exact"/>
                    <w:ind w:left="420" w:leftChars="0" w:hanging="420" w:firstLineChars="0"/>
                    <w:jc w:val="left"/>
                    <w:rPr>
                      <w:rFonts w:hint="default" w:ascii="Times New Roman" w:hAnsi="Times New Roman" w:cs="Times New Roman"/>
                      <w:b w:val="0"/>
                      <w:bCs/>
                      <w:sz w:val="22"/>
                      <w:szCs w:val="22"/>
                    </w:rPr>
                  </w:pPr>
                  <w:r>
                    <w:rPr>
                      <w:rFonts w:hint="default" w:ascii="Times New Roman" w:hAnsi="Times New Roman" w:eastAsia="YZRTIL+TimesNewRomanPS-BoldMT" w:cs="Times New Roman"/>
                      <w:b w:val="0"/>
                      <w:bCs/>
                      <w:color w:val="000000"/>
                      <w:sz w:val="22"/>
                      <w:szCs w:val="22"/>
                    </w:rPr>
                    <w:t xml:space="preserve">calculate and interpret a holding period return (total return);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5</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31</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interpret, and distinguish between the money-weighted and time-weighted rates of return of a portfolio, and evaluate the performance of portfolios based on these measures;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and interpret the bank discount yield, holding period yield, effective annual yield, and money market yield for a U.S. Treasury bill;  </w:t>
                  </w:r>
                </w:p>
                <w:p>
                  <w:pPr>
                    <w:numPr>
                      <w:ilvl w:val="0"/>
                      <w:numId w:val="1"/>
                    </w:numPr>
                    <w:spacing w:line="260" w:lineRule="exact"/>
                    <w:ind w:left="420" w:leftChars="0" w:hanging="420" w:firstLineChars="0"/>
                    <w:jc w:val="left"/>
                    <w:rPr>
                      <w:rFonts w:hint="default" w:ascii="Times New Roman" w:hAnsi="Times New Roman" w:cs="Times New Roman"/>
                      <w:b w:val="0"/>
                      <w:bCs/>
                      <w:sz w:val="22"/>
                      <w:szCs w:val="22"/>
                    </w:rPr>
                  </w:pPr>
                  <w:r>
                    <w:rPr>
                      <w:rFonts w:hint="default" w:ascii="Times New Roman" w:hAnsi="Times New Roman" w:eastAsia="YZRTIL+TimesNewRomanPS-BoldMT" w:cs="Times New Roman"/>
                      <w:b w:val="0"/>
                      <w:bCs/>
                      <w:color w:val="000000"/>
                      <w:sz w:val="22"/>
                      <w:szCs w:val="22"/>
                    </w:rPr>
                    <w:t xml:space="preserve">convert among holding period yields, money market yields, effective annual yields, and bond equivalent yields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6</w:t>
                  </w:r>
                </w:p>
              </w:tc>
              <w:tc>
                <w:tcPr>
                  <w:tcW w:w="806" w:type="dxa"/>
                  <w:vAlign w:val="center"/>
                </w:tcPr>
                <w:p>
                  <w:pPr>
                    <w:spacing w:line="26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Apr. 7</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and interpret relative frequencies and cumulative relative frequencies, given a frequency distribution;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and interpret measures of central tendency, including the population mean, sample mean, arithmetic mean, weighted average or mean (including a portfolio return viewed as a weighted mean), geometric mean, harmonic mean, median, and mode; </w:t>
                  </w:r>
                </w:p>
                <w:p>
                  <w:pPr>
                    <w:numPr>
                      <w:ilvl w:val="0"/>
                      <w:numId w:val="1"/>
                    </w:numPr>
                    <w:spacing w:line="260" w:lineRule="exact"/>
                    <w:ind w:left="420" w:leftChars="0" w:hanging="420" w:firstLineChars="0"/>
                    <w:jc w:val="left"/>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eastAsia="YZRTIL+TimesNewRomanPS-BoldMT" w:cs="Times New Roman"/>
                      <w:b w:val="0"/>
                      <w:bCs/>
                      <w:color w:val="000000"/>
                      <w:sz w:val="22"/>
                      <w:szCs w:val="22"/>
                    </w:rPr>
                    <w:t xml:space="preserve">calculate and interpret quartiles, quintiles, deciles, and percentiles;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7</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14</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and interpret 1) a range and a mean absolute deviation and 2) the variance and standard deviation of a population and of a sample; and calculate and interpret the proportion of observations falling within a specified number of standard deviations of the mean using Chebyshev’s inequality;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and interpret the coefficient of variation and the Sharpe ratio; </w:t>
                  </w:r>
                </w:p>
                <w:p>
                  <w:pPr>
                    <w:numPr>
                      <w:ilvl w:val="0"/>
                      <w:numId w:val="1"/>
                    </w:numPr>
                    <w:spacing w:line="260" w:lineRule="exact"/>
                    <w:ind w:left="420" w:leftChars="0" w:hanging="420" w:firstLineChars="0"/>
                    <w:jc w:val="left"/>
                    <w:rPr>
                      <w:rFonts w:hint="default" w:ascii="Times New Roman" w:hAnsi="Times New Roman" w:cs="Times New Roman"/>
                      <w:b w:val="0"/>
                      <w:bCs/>
                      <w:sz w:val="22"/>
                      <w:szCs w:val="22"/>
                      <w:lang w:val="en-GB"/>
                    </w:rPr>
                  </w:pPr>
                  <w:r>
                    <w:rPr>
                      <w:rFonts w:hint="default" w:ascii="Times New Roman" w:hAnsi="Times New Roman" w:eastAsia="YZRTIL+TimesNewRomanPS-BoldMT" w:cs="Times New Roman"/>
                      <w:b w:val="0"/>
                      <w:bCs/>
                      <w:color w:val="000000"/>
                      <w:sz w:val="22"/>
                      <w:szCs w:val="22"/>
                    </w:rPr>
                    <w:t xml:space="preserve">explain measures of sample skewness and kurtosis and explain the use of arithmetic and geometric means when analyzing investment returns. </w:t>
                  </w:r>
                </w:p>
              </w:tc>
              <w:tc>
                <w:tcPr>
                  <w:tcW w:w="1843" w:type="dxa"/>
                </w:tcPr>
                <w:p>
                  <w:pPr>
                    <w:spacing w:line="260" w:lineRule="exact"/>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 w:val="0"/>
                      <w:bCs/>
                      <w:sz w:val="22"/>
                      <w:szCs w:val="22"/>
                      <w:lang w:val="en-US" w:eastAsia="zh-CN"/>
                    </w:rPr>
                  </w:pPr>
                  <w:r>
                    <w:rPr>
                      <w:rFonts w:hint="default" w:ascii="Times New Roman" w:hAnsi="Times New Roman" w:cs="Times New Roman"/>
                      <w:b w:val="0"/>
                      <w:bCs/>
                      <w:sz w:val="22"/>
                      <w:szCs w:val="22"/>
                      <w:lang w:val="en-US" w:eastAsia="zh-CN"/>
                    </w:rPr>
                    <w:t xml:space="preserve">Midterm Examination </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9</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28</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define a random variable, an outcome, an event, mutually exclusive events, and exhaustive events; distinguish between unconditional and conditional</w:t>
                  </w:r>
                  <w:r>
                    <w:rPr>
                      <w:rFonts w:hint="default" w:ascii="Times New Roman" w:hAnsi="Times New Roman" w:eastAsia="YZRTIL+TimesNewRomanPS-BoldMT" w:cs="Times New Roman"/>
                      <w:b w:val="0"/>
                      <w:bCs/>
                      <w:color w:val="000000"/>
                      <w:sz w:val="22"/>
                      <w:szCs w:val="22"/>
                      <w:lang w:val="en-US" w:eastAsia="zh-CN"/>
                    </w:rPr>
                    <w:t xml:space="preserve"> </w:t>
                  </w:r>
                  <w:r>
                    <w:rPr>
                      <w:rFonts w:hint="default" w:ascii="Times New Roman" w:hAnsi="Times New Roman" w:eastAsia="YZRTIL+TimesNewRomanPS-BoldMT" w:cs="Times New Roman"/>
                      <w:b w:val="0"/>
                      <w:bCs/>
                      <w:color w:val="000000"/>
                      <w:sz w:val="22"/>
                      <w:szCs w:val="22"/>
                    </w:rPr>
                    <w:t xml:space="preserve">probabilities; the multiplication, addition, and total probability rules;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and interpret 1) the joint probability of two events, 2) the probability that at least one of two events will occur, given the probability of each and the joint probability of the two events, and 3) a joint probability of any number of independent events; and calculate and interpret an unconditional probability using the total probability rule;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calculate and interpret covariance and correlation; conditional expectation in investment applications a tree diagram to represent an investment problem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identify the most appropriate method to solve a particular counting problem and solve counting problems </w:t>
                  </w:r>
                </w:p>
              </w:tc>
              <w:tc>
                <w:tcPr>
                  <w:tcW w:w="1843" w:type="dxa"/>
                </w:tcPr>
                <w:p>
                  <w:pPr>
                    <w:jc w:val="left"/>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10</w:t>
                  </w:r>
                </w:p>
              </w:tc>
              <w:tc>
                <w:tcPr>
                  <w:tcW w:w="806" w:type="dxa"/>
                  <w:vAlign w:val="center"/>
                </w:tcPr>
                <w:p>
                  <w:pPr>
                    <w:spacing w:line="260" w:lineRule="exact"/>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May. 5</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construct a binomial tree to describe stock price movement; b. explain the key properties of the normal distribution;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define shortfall risk, calculate the safety-first ratio, and select an optimal portfolio using Roy’s safety-first criterion; </w:t>
                  </w:r>
                </w:p>
                <w:p>
                  <w:pPr>
                    <w:numPr>
                      <w:ilvl w:val="0"/>
                      <w:numId w:val="1"/>
                    </w:numPr>
                    <w:spacing w:line="260" w:lineRule="exact"/>
                    <w:ind w:left="420" w:leftChars="0" w:hanging="420" w:firstLineChars="0"/>
                    <w:jc w:val="left"/>
                    <w:rPr>
                      <w:rFonts w:hint="default" w:ascii="Times New Roman" w:hAnsi="Times New Roman" w:cs="Times New Roman"/>
                      <w:b w:val="0"/>
                      <w:bCs/>
                      <w:color w:val="000000" w:themeColor="text1"/>
                      <w:sz w:val="22"/>
                      <w:szCs w:val="22"/>
                      <w:u w:val="single"/>
                      <w14:textFill>
                        <w14:solidFill>
                          <w14:schemeClr w14:val="tx1"/>
                        </w14:solidFill>
                      </w14:textFill>
                    </w:rPr>
                  </w:pPr>
                  <w:r>
                    <w:rPr>
                      <w:rFonts w:hint="default" w:ascii="Times New Roman" w:hAnsi="Times New Roman" w:eastAsia="YZRTIL+TimesNewRomanPS-BoldMT" w:cs="Times New Roman"/>
                      <w:b w:val="0"/>
                      <w:bCs/>
                      <w:color w:val="000000"/>
                      <w:sz w:val="22"/>
                      <w:szCs w:val="22"/>
                    </w:rPr>
                    <w:t xml:space="preserve">define shortfall risk, calculate the safety-first ratio, and select an optimal portfolio using Roy’s safety-first criterion;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806" w:type="dxa"/>
                  <w:vAlign w:val="center"/>
                </w:tcPr>
                <w:p>
                  <w:pPr>
                    <w:spacing w:line="260" w:lineRule="exact"/>
                    <w:jc w:val="center"/>
                    <w:rPr>
                      <w:rFonts w:ascii="Times New Roman" w:hAnsi="Times New Roman" w:cs="Times New Roman"/>
                      <w:bCs/>
                      <w:color w:val="FF0000"/>
                      <w:sz w:val="18"/>
                      <w:szCs w:val="18"/>
                    </w:rPr>
                  </w:pPr>
                  <w:r>
                    <w:rPr>
                      <w:rFonts w:ascii="Times New Roman" w:hAnsi="Times New Roman" w:cs="Times New Roman"/>
                      <w:bCs/>
                      <w:sz w:val="18"/>
                      <w:szCs w:val="18"/>
                    </w:rPr>
                    <w:t>May. 12</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define simple random sampling and a sampling distribution;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distinguish between time-series and cross-sectional data; </w:t>
                  </w:r>
                </w:p>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explain the central limit theorem and its importance; </w:t>
                  </w:r>
                </w:p>
                <w:p>
                  <w:pPr>
                    <w:numPr>
                      <w:ilvl w:val="0"/>
                      <w:numId w:val="1"/>
                    </w:numPr>
                    <w:spacing w:line="260" w:lineRule="exact"/>
                    <w:ind w:left="420" w:leftChars="0" w:hanging="420" w:firstLineChars="0"/>
                    <w:jc w:val="left"/>
                    <w:rPr>
                      <w:rFonts w:hint="default" w:ascii="Times New Roman" w:hAnsi="Times New Roman" w:cs="Times New Roman"/>
                      <w:b w:val="0"/>
                      <w:bCs/>
                      <w:sz w:val="22"/>
                      <w:szCs w:val="22"/>
                    </w:rPr>
                  </w:pPr>
                  <w:r>
                    <w:rPr>
                      <w:rFonts w:hint="default" w:ascii="Times New Roman" w:hAnsi="Times New Roman" w:eastAsia="YZRTIL+TimesNewRomanPS-BoldMT" w:cs="Times New Roman"/>
                      <w:b w:val="0"/>
                      <w:bCs/>
                      <w:color w:val="000000"/>
                      <w:sz w:val="22"/>
                      <w:szCs w:val="22"/>
                    </w:rPr>
                    <w:t xml:space="preserve">identify and describe desirable properties of an estimator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2</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19</w:t>
                  </w:r>
                </w:p>
              </w:tc>
              <w:tc>
                <w:tcPr>
                  <w:tcW w:w="5109" w:type="dxa"/>
                </w:tcPr>
                <w:p>
                  <w:pPr>
                    <w:pStyle w:val="19"/>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define a hypothesis, describe the steps of hypothesis testing, describe and interpret the choice of the null and alternative hypotheses, and distinguish between one-tailed and two-tailed tests of hypotheses; </w:t>
                  </w:r>
                </w:p>
                <w:p>
                  <w:pPr>
                    <w:pStyle w:val="19"/>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explain a test statistic, Type I and Type II errors, a significance level, and how significance levels are used in hypothesis testing; </w:t>
                  </w:r>
                </w:p>
                <w:p>
                  <w:pPr>
                    <w:pStyle w:val="19"/>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 xml:space="preserve">explain a decision rule, the power of a test, and the relation between confidence intervals and hypothesis tests; </w:t>
                  </w:r>
                </w:p>
                <w:p>
                  <w:pPr>
                    <w:pStyle w:val="19"/>
                    <w:numPr>
                      <w:ilvl w:val="0"/>
                      <w:numId w:val="1"/>
                    </w:numPr>
                    <w:spacing w:line="260" w:lineRule="exact"/>
                    <w:ind w:left="420" w:leftChars="0" w:hanging="420" w:firstLineChars="0"/>
                    <w:jc w:val="left"/>
                    <w:rPr>
                      <w:rFonts w:hint="default" w:ascii="Times New Roman" w:hAnsi="Times New Roman" w:cs="Times New Roman"/>
                      <w:b w:val="0"/>
                      <w:bCs/>
                      <w:sz w:val="22"/>
                      <w:szCs w:val="22"/>
                    </w:rPr>
                  </w:pPr>
                  <w:r>
                    <w:rPr>
                      <w:rFonts w:hint="default" w:ascii="Times New Roman" w:hAnsi="Times New Roman" w:eastAsia="YZRTIL+TimesNewRomanPS-BoldMT" w:cs="Times New Roman"/>
                      <w:b w:val="0"/>
                      <w:bCs/>
                      <w:color w:val="000000"/>
                      <w:sz w:val="22"/>
                      <w:szCs w:val="22"/>
                    </w:rPr>
                    <w:t xml:space="preserve">distinguish between a statistical result and an economically meaningful result; </w:t>
                  </w:r>
                </w:p>
              </w:tc>
              <w:tc>
                <w:tcPr>
                  <w:tcW w:w="1843" w:type="dxa"/>
                </w:tcPr>
                <w:p>
                  <w:pPr>
                    <w:jc w:val="left"/>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3</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26</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 w:val="0"/>
                      <w:bCs/>
                      <w:sz w:val="22"/>
                      <w:szCs w:val="22"/>
                      <w:lang w:val="en-US" w:eastAsia="zh-CN"/>
                    </w:rPr>
                  </w:pPr>
                  <w:r>
                    <w:rPr>
                      <w:rFonts w:hint="default" w:ascii="Times New Roman" w:hAnsi="Times New Roman" w:cs="Times New Roman"/>
                      <w:b w:val="0"/>
                      <w:bCs/>
                      <w:sz w:val="22"/>
                      <w:szCs w:val="22"/>
                      <w:lang w:val="en-US" w:eastAsia="zh-CN"/>
                    </w:rPr>
                    <w:t>More on hypothesis test and parametric tests</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4</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2</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 w:val="0"/>
                      <w:bCs/>
                      <w:sz w:val="22"/>
                      <w:szCs w:val="22"/>
                    </w:rPr>
                  </w:pPr>
                  <w:r>
                    <w:rPr>
                      <w:rFonts w:hint="default" w:ascii="Times New Roman" w:hAnsi="Times New Roman" w:eastAsia="YZRTIL+TimesNewRomanPS-BoldMT" w:cs="Times New Roman"/>
                      <w:b w:val="0"/>
                      <w:bCs/>
                      <w:color w:val="000000"/>
                      <w:sz w:val="22"/>
                      <w:szCs w:val="22"/>
                    </w:rPr>
                    <w:t xml:space="preserve"> </w:t>
                  </w:r>
                  <w:r>
                    <w:rPr>
                      <w:rFonts w:hint="eastAsia" w:ascii="Times New Roman" w:hAnsi="Times New Roman" w:eastAsia="YZRTIL+TimesNewRomanPS-BoldMT" w:cs="Times New Roman"/>
                      <w:b w:val="0"/>
                      <w:bCs/>
                      <w:color w:val="000000"/>
                      <w:sz w:val="22"/>
                      <w:szCs w:val="22"/>
                      <w:lang w:val="en-US" w:eastAsia="zh-CN"/>
                    </w:rPr>
                    <w:t>Presentation Week</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5</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9</w:t>
                  </w:r>
                </w:p>
              </w:tc>
              <w:tc>
                <w:tcPr>
                  <w:tcW w:w="5109" w:type="dxa"/>
                </w:tcPr>
                <w:p>
                  <w:pPr>
                    <w:numPr>
                      <w:ilvl w:val="0"/>
                      <w:numId w:val="1"/>
                    </w:numPr>
                    <w:spacing w:line="260" w:lineRule="exact"/>
                    <w:ind w:left="420" w:leftChars="0" w:hanging="420" w:firstLineChars="0"/>
                    <w:jc w:val="left"/>
                    <w:rPr>
                      <w:rFonts w:hint="default" w:ascii="Times New Roman" w:hAnsi="Times New Roman" w:eastAsia="YZRTIL+TimesNewRomanPS-BoldMT" w:cs="Times New Roman"/>
                      <w:b w:val="0"/>
                      <w:bCs/>
                      <w:color w:val="000000"/>
                      <w:sz w:val="22"/>
                      <w:szCs w:val="22"/>
                    </w:rPr>
                  </w:pPr>
                  <w:r>
                    <w:rPr>
                      <w:rFonts w:hint="default" w:ascii="Times New Roman" w:hAnsi="Times New Roman" w:eastAsia="YZRTIL+TimesNewRomanPS-BoldMT" w:cs="Times New Roman"/>
                      <w:b w:val="0"/>
                      <w:bCs/>
                      <w:color w:val="000000"/>
                      <w:sz w:val="22"/>
                      <w:szCs w:val="22"/>
                    </w:rPr>
                    <w:t>explain and interpret the p-value as it relates to hypothesis testing; e.identify the appropriate test statistic and interpret the results for a hypothesis test concerning 1) the variance of a normally distributed population, and 2) the equality of the variances of two normally distributed populations based on two independent random samples;</w:t>
                  </w:r>
                </w:p>
                <w:p>
                  <w:pPr>
                    <w:numPr>
                      <w:ilvl w:val="0"/>
                      <w:numId w:val="1"/>
                    </w:numPr>
                    <w:spacing w:line="260" w:lineRule="exact"/>
                    <w:ind w:left="420" w:leftChars="0" w:hanging="420" w:firstLineChars="0"/>
                    <w:jc w:val="left"/>
                    <w:rPr>
                      <w:rFonts w:hint="default" w:ascii="Times New Roman" w:hAnsi="Times New Roman" w:cs="Times New Roman" w:eastAsiaTheme="minorEastAsia"/>
                      <w:b w:val="0"/>
                      <w:bCs/>
                      <w:sz w:val="22"/>
                      <w:szCs w:val="22"/>
                      <w:lang w:val="en-US" w:eastAsia="zh-CN"/>
                    </w:rPr>
                  </w:pPr>
                  <w:r>
                    <w:rPr>
                      <w:rFonts w:hint="default" w:ascii="Times New Roman" w:hAnsi="Times New Roman" w:eastAsia="YZRTIL+TimesNewRomanPS-BoldMT" w:cs="Times New Roman"/>
                      <w:b w:val="0"/>
                      <w:bCs/>
                      <w:color w:val="000000"/>
                      <w:sz w:val="22"/>
                      <w:szCs w:val="22"/>
                    </w:rPr>
                    <w:t>identify and interpret common chart patterns; c.explain the use of cycles by technical analysts;</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6</w:t>
                  </w: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16</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 w:val="0"/>
                      <w:bCs/>
                      <w:sz w:val="22"/>
                      <w:szCs w:val="22"/>
                      <w:lang w:val="en-US" w:eastAsia="zh-CN"/>
                    </w:rPr>
                  </w:pPr>
                  <w:r>
                    <w:rPr>
                      <w:rFonts w:hint="default" w:ascii="Times New Roman" w:hAnsi="Times New Roman" w:cs="Times New Roman"/>
                      <w:b w:val="0"/>
                      <w:bCs/>
                      <w:sz w:val="22"/>
                      <w:szCs w:val="22"/>
                      <w:lang w:val="en-US" w:eastAsia="zh-CN"/>
                    </w:rPr>
                    <w:t>Review for final examination</w:t>
                  </w:r>
                </w:p>
              </w:tc>
              <w:tc>
                <w:tcPr>
                  <w:tcW w:w="1843" w:type="dxa"/>
                </w:tcPr>
                <w:p>
                  <w:pPr>
                    <w:jc w:val="left"/>
                    <w:rPr>
                      <w:rFonts w:ascii="Times New Roman" w:hAnsi="Times New Roman" w:cs="Times New Roman"/>
                      <w:bCs/>
                      <w:sz w:val="18"/>
                      <w:szCs w:val="18"/>
                    </w:rPr>
                  </w:pPr>
                </w:p>
              </w:tc>
            </w:tr>
          </w:tbl>
          <w:p>
            <w:pPr>
              <w:spacing w:line="240" w:lineRule="exact"/>
              <w:ind w:left="376" w:hanging="375" w:hangingChars="250"/>
              <w:rPr>
                <w:rFonts w:ascii="Times New Roman" w:hAnsi="Times New Roman" w:eastAsia="Times New Roman" w:cs="Times New Roman"/>
                <w:b/>
                <w:bCs/>
                <w:i/>
                <w:sz w:val="15"/>
                <w:szCs w:val="15"/>
              </w:rPr>
            </w:pPr>
          </w:p>
          <w:p>
            <w:pPr>
              <w:spacing w:line="240" w:lineRule="exact"/>
              <w:ind w:left="376" w:hanging="375" w:hangingChars="250"/>
              <w:rPr>
                <w:rFonts w:ascii="Times New Roman" w:hAnsi="Times New Roman" w:eastAsia="Times New Roman" w:cs="Times New Roman"/>
                <w:bCs/>
                <w:i/>
                <w:sz w:val="15"/>
                <w:szCs w:val="15"/>
              </w:rPr>
            </w:pPr>
            <w:r>
              <w:rPr>
                <w:rFonts w:ascii="Times New Roman" w:hAnsi="Times New Roman" w:eastAsia="Times New Roman" w:cs="Times New Roman"/>
                <w:b/>
                <w:bCs/>
                <w:i/>
                <w:sz w:val="15"/>
                <w:szCs w:val="15"/>
              </w:rPr>
              <w:t xml:space="preserve">Note: </w:t>
            </w:r>
            <w:r>
              <w:rPr>
                <w:rFonts w:ascii="Times New Roman" w:hAnsi="Times New Roman" w:eastAsia="Times New Roman" w:cs="Times New Roman"/>
                <w:bCs/>
                <w:i/>
                <w:sz w:val="15"/>
                <w:szCs w:val="15"/>
              </w:rPr>
              <w:t>Some chapters or sections may leave for self-study, this is the students’ duty to learn and understand, they may also be included in the quizzes or exams.</w:t>
            </w:r>
            <w:r>
              <w:rPr>
                <w:rFonts w:hint="eastAsia" w:ascii="Times New Roman" w:hAnsi="Times New Roman" w:cs="Times New Roman"/>
                <w:bCs/>
                <w:i/>
                <w:sz w:val="15"/>
                <w:szCs w:val="15"/>
              </w:rPr>
              <w:t xml:space="preserve"> </w:t>
            </w:r>
            <w:r>
              <w:rPr>
                <w:rFonts w:ascii="Times New Roman" w:hAnsi="Times New Roman" w:eastAsia="Times New Roman" w:cs="Times New Roman"/>
                <w:bCs/>
                <w:i/>
                <w:sz w:val="15"/>
                <w:szCs w:val="15"/>
              </w:rPr>
              <w:t>A review in Chinese may be held during L.C. and O.H. in the semester.</w:t>
            </w:r>
          </w:p>
        </w:tc>
      </w:tr>
    </w:tbl>
    <w:p/>
    <w:p/>
    <w:p/>
    <w:tbl>
      <w:tblPr>
        <w:tblStyle w:val="10"/>
        <w:tblW w:w="909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8"/>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Teacher’s Office 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instructor’s office hour is shown in the front of the office door.</w:t>
            </w:r>
          </w:p>
          <w:p>
            <w:pPr>
              <w:ind w:left="300" w:hanging="300" w:hangingChars="150"/>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pPr>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time can be scheduled by instructors or students, or both.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Cheating and Plagiarism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hAnsi="Times New Roman" w:eastAsia="Times New Roman" w:cs="Times New Roman"/>
                <w:b/>
                <w:bCs/>
                <w:sz w:val="20"/>
                <w:szCs w:val="20"/>
              </w:rPr>
              <w:t>If any student is caught cheating on any homework assignment, the highest score the student can earn in that course is 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ind w:left="502" w:hanging="500" w:hangingChars="250"/>
              <w:rPr>
                <w:rFonts w:ascii="Times New Roman" w:hAnsi="Times New Roman" w:eastAsia="Times New Roman" w:cs="Times New Roman"/>
                <w:b/>
                <w:bCs/>
                <w:i/>
                <w:sz w:val="20"/>
                <w:szCs w:val="21"/>
                <w:u w:val="single"/>
              </w:rPr>
            </w:pPr>
            <w:r>
              <w:rPr>
                <w:rFonts w:ascii="Times New Roman" w:hAnsi="Times New Roman" w:eastAsia="Times New Roman" w:cs="Times New Roman"/>
                <w:b/>
                <w:bCs/>
                <w:i/>
                <w:sz w:val="20"/>
                <w:szCs w:val="21"/>
              </w:rPr>
              <w:t xml:space="preserve">Note: </w:t>
            </w:r>
            <w:r>
              <w:rPr>
                <w:rFonts w:ascii="Times New Roman" w:hAnsi="Times New Roman" w:eastAsia="Times New Roman" w:cs="Times New Roman"/>
                <w:bCs/>
                <w:i/>
                <w:sz w:val="20"/>
                <w:szCs w:val="21"/>
              </w:rPr>
              <w:t>This syllabus is tentative and may be changed or modified throughout the semester. All</w:t>
            </w:r>
            <w:r>
              <w:rPr>
                <w:i/>
              </w:rPr>
              <w:t xml:space="preserve"> </w:t>
            </w:r>
            <w:r>
              <w:rPr>
                <w:rFonts w:ascii="Times New Roman" w:hAnsi="Times New Roman" w:eastAsia="Times New Roman" w:cs="Times New Roman"/>
                <w:bCs/>
                <w:i/>
                <w:sz w:val="20"/>
                <w:szCs w:val="21"/>
              </w:rPr>
              <w:t>students will be notified and a new syllabus will be given.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090"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Important Dates</w:t>
            </w:r>
          </w:p>
          <w:p>
            <w:pPr>
              <w:rPr>
                <w:rFonts w:ascii="Times New Roman" w:hAnsi="Times New Roman" w:cs="Times New Roman"/>
                <w:b/>
                <w:bCs/>
                <w:sz w:val="22"/>
                <w:szCs w:val="21"/>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b/>
                    </w:rPr>
                    <w:t>S</w:t>
                  </w:r>
                  <w:r>
                    <w:rPr>
                      <w:rFonts w:hint="eastAsia" w:ascii="Times New Roman" w:hAnsi="Times New Roman" w:cs="Times New Roman"/>
                      <w:b/>
                    </w:rPr>
                    <w:t>pring</w:t>
                  </w:r>
                  <w:r>
                    <w:rPr>
                      <w:rFonts w:ascii="Times New Roman" w:hAnsi="Times New Roman" w:cs="Times New Roman"/>
                      <w:b/>
                    </w:rPr>
                    <w:t xml:space="preserve"> Semester, 2021</w:t>
                  </w:r>
                </w:p>
              </w:tc>
              <w:tc>
                <w:tcPr>
                  <w:tcW w:w="5528" w:type="dxa"/>
                </w:tcPr>
                <w:p>
                  <w:pPr>
                    <w:rPr>
                      <w:rFonts w:ascii="Times New Roman" w:hAnsi="Times New Roman" w:cs="Times New Roman"/>
                      <w:b/>
                      <w:bCs/>
                      <w:sz w:val="22"/>
                      <w:szCs w:val="21"/>
                      <w:u w:val="single"/>
                    </w:rPr>
                  </w:pPr>
                  <w:r>
                    <w:rPr>
                      <w:rFonts w:ascii="Times New Roman" w:hAnsi="Times New Roman" w:cs="Times New Roman"/>
                      <w:b/>
                    </w:rPr>
                    <w:t>F</w:t>
                  </w:r>
                  <w:r>
                    <w:rPr>
                      <w:rFonts w:hint="eastAsia" w:ascii="Times New Roman" w:hAnsi="Times New Roman" w:cs="Times New Roman"/>
                      <w:b/>
                    </w:rPr>
                    <w:t>eb</w:t>
                  </w:r>
                  <w:r>
                    <w:rPr>
                      <w:rFonts w:ascii="Times New Roman" w:hAnsi="Times New Roman" w:cs="Times New Roman"/>
                      <w:b/>
                    </w:rPr>
                    <w:t xml:space="preserve"> 28, 2021— J</w:t>
                  </w:r>
                  <w:r>
                    <w:rPr>
                      <w:rFonts w:hint="eastAsia" w:ascii="Times New Roman" w:hAnsi="Times New Roman" w:cs="Times New Roman"/>
                      <w:b/>
                    </w:rPr>
                    <w:t>uly</w:t>
                  </w:r>
                  <w:r>
                    <w:rPr>
                      <w:rFonts w:ascii="Times New Roman" w:hAnsi="Times New Roman" w:cs="Times New Roman"/>
                      <w:b/>
                    </w:rPr>
                    <w:t xml:space="preserve"> 18, 2021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rPr>
                    <w:t>F</w:t>
                  </w:r>
                  <w:r>
                    <w:rPr>
                      <w:rFonts w:hint="eastAsia" w:ascii="Times New Roman" w:hAnsi="Times New Roman" w:cs="Times New Roman"/>
                    </w:rPr>
                    <w:t>eb</w:t>
                  </w:r>
                  <w:r>
                    <w:rPr>
                      <w:rFonts w:ascii="Times New Roman" w:hAnsi="Times New Roman" w:cs="Times New Roman"/>
                    </w:rPr>
                    <w:t>. 28</w:t>
                  </w:r>
                </w:p>
              </w:tc>
              <w:tc>
                <w:tcPr>
                  <w:tcW w:w="5528" w:type="dxa"/>
                </w:tcPr>
                <w:p>
                  <w:pPr>
                    <w:rPr>
                      <w:rFonts w:ascii="Times New Roman" w:hAnsi="Times New Roman" w:cs="Times New Roman"/>
                      <w:b/>
                      <w:bCs/>
                      <w:sz w:val="22"/>
                      <w:szCs w:val="21"/>
                      <w:u w:val="single"/>
                    </w:rPr>
                  </w:pPr>
                  <w:r>
                    <w:rPr>
                      <w:rFonts w:ascii="Times New Roman" w:hAnsi="Times New Roman" w:cs="Times New Roman"/>
                    </w:rPr>
                    <w:t>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rPr>
                    <w:t>M</w:t>
                  </w:r>
                  <w:r>
                    <w:rPr>
                      <w:rFonts w:hint="eastAsia" w:ascii="Times New Roman" w:hAnsi="Times New Roman" w:cs="Times New Roman"/>
                    </w:rPr>
                    <w:t>ar</w:t>
                  </w:r>
                  <w:r>
                    <w:rPr>
                      <w:rFonts w:ascii="Times New Roman" w:hAnsi="Times New Roman" w:cs="Times New Roman"/>
                    </w:rPr>
                    <w:t>. 1</w:t>
                  </w:r>
                </w:p>
              </w:tc>
              <w:tc>
                <w:tcPr>
                  <w:tcW w:w="5528" w:type="dxa"/>
                </w:tcPr>
                <w:p>
                  <w:pPr>
                    <w:rPr>
                      <w:rFonts w:ascii="Times New Roman" w:hAnsi="Times New Roman" w:cs="Times New Roman"/>
                      <w:b/>
                      <w:bCs/>
                      <w:sz w:val="22"/>
                      <w:szCs w:val="21"/>
                      <w:u w:val="single"/>
                    </w:rPr>
                  </w:pPr>
                  <w:r>
                    <w:rPr>
                      <w:rFonts w:ascii="Times New Roman" w:hAnsi="Times New Roman" w:cs="Times New Roman"/>
                    </w:rPr>
                    <w:t>Classes Begin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Apr.4</w:t>
                  </w:r>
                </w:p>
              </w:tc>
              <w:tc>
                <w:tcPr>
                  <w:tcW w:w="5528" w:type="dxa"/>
                </w:tcPr>
                <w:p>
                  <w:pPr>
                    <w:rPr>
                      <w:rFonts w:ascii="Times New Roman" w:hAnsi="Times New Roman" w:cs="Times New Roman"/>
                    </w:rPr>
                  </w:pPr>
                  <w:r>
                    <w:rPr>
                      <w:rFonts w:ascii="Times New Roman" w:hAnsi="Times New Roman" w:cs="Times New Roman"/>
                    </w:rPr>
                    <w:t>Qing Ming Festival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Apr.16</w:t>
                  </w:r>
                </w:p>
              </w:tc>
              <w:tc>
                <w:tcPr>
                  <w:tcW w:w="5528" w:type="dxa"/>
                </w:tcPr>
                <w:p>
                  <w:pPr>
                    <w:rPr>
                      <w:rFonts w:ascii="Times New Roman" w:hAnsi="Times New Roman" w:cs="Times New Roman"/>
                    </w:rPr>
                  </w:pPr>
                  <w:r>
                    <w:rPr>
                      <w:rFonts w:ascii="Times New Roman" w:hAnsi="Times New Roman" w:cs="Times New Roman"/>
                    </w:rPr>
                    <w:t>Spring 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Apr.26 -30</w:t>
                  </w:r>
                </w:p>
              </w:tc>
              <w:tc>
                <w:tcPr>
                  <w:tcW w:w="5528" w:type="dxa"/>
                </w:tcPr>
                <w:p>
                  <w:pPr>
                    <w:rPr>
                      <w:rFonts w:ascii="Times New Roman" w:hAnsi="Times New Roman" w:cs="Times New Roman"/>
                    </w:rPr>
                  </w:pPr>
                  <w:r>
                    <w:rPr>
                      <w:rFonts w:ascii="Times New Roman" w:hAnsi="Times New Roman" w:cs="Times New Roman"/>
                    </w:rPr>
                    <w:t>Midterm Test (tentative)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May 1</w:t>
                  </w:r>
                </w:p>
              </w:tc>
              <w:tc>
                <w:tcPr>
                  <w:tcW w:w="5528" w:type="dxa"/>
                </w:tcPr>
                <w:p>
                  <w:pPr>
                    <w:rPr>
                      <w:rFonts w:ascii="Times New Roman" w:hAnsi="Times New Roman" w:cs="Times New Roman"/>
                    </w:rPr>
                  </w:pPr>
                  <w:r>
                    <w:rPr>
                      <w:rFonts w:ascii="Times New Roman" w:hAnsi="Times New Roman" w:cs="Times New Roman"/>
                    </w:rPr>
                    <w:t>Labor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14</w:t>
                  </w:r>
                </w:p>
              </w:tc>
              <w:tc>
                <w:tcPr>
                  <w:tcW w:w="5528" w:type="dxa"/>
                </w:tcPr>
                <w:p>
                  <w:pPr>
                    <w:rPr>
                      <w:rFonts w:ascii="Times New Roman" w:hAnsi="Times New Roman" w:cs="Times New Roman"/>
                    </w:rPr>
                  </w:pPr>
                  <w:r>
                    <w:rPr>
                      <w:rFonts w:ascii="Times New Roman" w:hAnsi="Times New Roman" w:cs="Times New Roman"/>
                    </w:rPr>
                    <w:t>Dragon-Boat Festival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21-25</w:t>
                  </w:r>
                </w:p>
              </w:tc>
              <w:tc>
                <w:tcPr>
                  <w:tcW w:w="5528" w:type="dxa"/>
                </w:tcPr>
                <w:p>
                  <w:pPr>
                    <w:rPr>
                      <w:rFonts w:ascii="Times New Roman" w:hAnsi="Times New Roman" w:cs="Times New Roman"/>
                    </w:rPr>
                  </w:pPr>
                  <w:r>
                    <w:rPr>
                      <w:rFonts w:ascii="Times New Roman" w:hAnsi="Times New Roman" w:cs="Times New Roman"/>
                    </w:rPr>
                    <w:t>Final Exams for Sophomores and Juniors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28-July18</w:t>
                  </w:r>
                </w:p>
              </w:tc>
              <w:tc>
                <w:tcPr>
                  <w:tcW w:w="5528" w:type="dxa"/>
                </w:tcPr>
                <w:p>
                  <w:pPr>
                    <w:rPr>
                      <w:rFonts w:ascii="Times New Roman" w:hAnsi="Times New Roman" w:cs="Times New Roman"/>
                    </w:rPr>
                  </w:pPr>
                  <w:r>
                    <w:rPr>
                      <w:rFonts w:ascii="Times New Roman" w:hAnsi="Times New Roman" w:cs="Times New Roman"/>
                    </w:rPr>
                    <w:t>Social Practice for Sophomores and Juniors (tentative)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3-11</w:t>
                  </w:r>
                </w:p>
              </w:tc>
              <w:tc>
                <w:tcPr>
                  <w:tcW w:w="5528" w:type="dxa"/>
                </w:tcPr>
                <w:p>
                  <w:pPr>
                    <w:rPr>
                      <w:rFonts w:ascii="Times New Roman" w:hAnsi="Times New Roman" w:cs="Times New Roman"/>
                    </w:rPr>
                  </w:pPr>
                  <w:r>
                    <w:rPr>
                      <w:rFonts w:ascii="Times New Roman" w:hAnsi="Times New Roman" w:cs="Times New Roman"/>
                    </w:rPr>
                    <w:t xml:space="preserve">Revision </w:t>
                  </w:r>
                  <w:r>
                    <w:rPr>
                      <w:rFonts w:hint="eastAsia" w:ascii="Times New Roman" w:hAnsi="Times New Roman" w:cs="Times New Roman"/>
                    </w:rPr>
                    <w:t>(Freshmen)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12-16</w:t>
                  </w:r>
                </w:p>
              </w:tc>
              <w:tc>
                <w:tcPr>
                  <w:tcW w:w="5528" w:type="dxa"/>
                </w:tcPr>
                <w:p>
                  <w:pPr>
                    <w:rPr>
                      <w:rFonts w:ascii="Times New Roman" w:hAnsi="Times New Roman" w:cs="Times New Roman"/>
                    </w:rPr>
                  </w:pPr>
                  <w:r>
                    <w:rPr>
                      <w:rFonts w:ascii="Times New Roman" w:hAnsi="Times New Roman" w:cs="Times New Roman"/>
                    </w:rPr>
                    <w:t xml:space="preserve">Final Exam Period </w:t>
                  </w:r>
                  <w:r>
                    <w:rPr>
                      <w:rFonts w:hint="eastAsia" w:ascii="Times New Roman" w:hAnsi="Times New Roman" w:cs="Times New Roman"/>
                    </w:rPr>
                    <w:t>(</w:t>
                  </w:r>
                  <w:r>
                    <w:rPr>
                      <w:rFonts w:ascii="Times New Roman" w:hAnsi="Times New Roman" w:cs="Times New Roman"/>
                    </w:rPr>
                    <w:t>Freshmen</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19</w:t>
                  </w:r>
                </w:p>
              </w:tc>
              <w:tc>
                <w:tcPr>
                  <w:tcW w:w="5528" w:type="dxa"/>
                </w:tcPr>
                <w:p>
                  <w:pPr>
                    <w:rPr>
                      <w:rFonts w:ascii="Times New Roman" w:hAnsi="Times New Roman" w:cs="Times New Roman"/>
                    </w:rPr>
                  </w:pPr>
                  <w:r>
                    <w:rPr>
                      <w:rFonts w:ascii="Times New Roman" w:hAnsi="Times New Roman" w:cs="Times New Roman"/>
                    </w:rPr>
                    <w:t>Summer Vacation Begins</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Height w:val="567" w:hRule="exact"/>
        </w:trPr>
        <w:tc>
          <w:tcPr>
            <w:tcW w:w="8948" w:type="dxa"/>
            <w:vAlign w:val="bottom"/>
          </w:tcPr>
          <w:p>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Instructor: </w:t>
            </w:r>
            <w:r>
              <w:rPr>
                <w:rFonts w:hint="eastAsia" w:ascii="Times New Roman" w:hAnsi="Times New Roman" w:eastAsia="宋体" w:cs="Times New Roman"/>
                <w:b/>
                <w:bCs/>
                <w:szCs w:val="21"/>
                <w:u w:val="single"/>
                <w:lang w:eastAsia="zh-CN"/>
              </w:rPr>
              <w:t>Meng Li</w:t>
            </w:r>
            <w:r>
              <w:rPr>
                <w:rFonts w:ascii="Times New Roman" w:hAnsi="Times New Roman" w:eastAsia="Times New Roman" w:cs="Times New Roman"/>
                <w:bCs/>
                <w:szCs w:val="21"/>
              </w:rPr>
              <w:t xml:space="preserve">               </w:t>
            </w:r>
            <w:r>
              <w:rPr>
                <w:rFonts w:ascii="Times New Roman" w:hAnsi="Times New Roman" w:eastAsia="Times New Roman" w:cs="Times New Roman"/>
                <w:b/>
                <w:bCs/>
                <w:szCs w:val="21"/>
              </w:rPr>
              <w:t xml:space="preserve">           </w:t>
            </w:r>
            <w:r>
              <w:rPr>
                <w:rFonts w:ascii="Times New Roman" w:hAnsi="Times New Roman" w:eastAsia="Times New Roman" w:cs="Times New Roman"/>
                <w:b/>
                <w:bCs/>
                <w:sz w:val="24"/>
                <w:szCs w:val="24"/>
              </w:rPr>
              <w:t xml:space="preserve"> Department Head: </w:t>
            </w:r>
            <w:r>
              <w:rPr>
                <w:rFonts w:ascii="Times New Roman" w:hAnsi="Times New Roman" w:eastAsia="Times New Roman" w:cs="Times New Roman"/>
                <w:b/>
                <w:bCs/>
                <w:sz w:val="24"/>
                <w:szCs w:val="24"/>
                <w:u w:val="single"/>
              </w:rPr>
              <w:t>Jingning Li</w:t>
            </w:r>
          </w:p>
        </w:tc>
      </w:tr>
    </w:tbl>
    <w:p/>
    <w:p>
      <w:pPr>
        <w:jc w:val="center"/>
      </w:pP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COKPL+TimesNewRomanPSMT">
    <w:altName w:val="宋体"/>
    <w:panose1 w:val="00000000000000000000"/>
    <w:charset w:val="86"/>
    <w:family w:val="roma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JVRJXR+TimesNewRomanPS-ItalicMT">
    <w:altName w:val="宋体"/>
    <w:panose1 w:val="00000000000000000000"/>
    <w:charset w:val="86"/>
    <w:family w:val="roman"/>
    <w:pitch w:val="default"/>
    <w:sig w:usb0="00000000" w:usb1="00000000" w:usb2="00000000" w:usb3="00000000" w:csb0="00040000" w:csb1="00000000"/>
  </w:font>
  <w:font w:name="YZRTIL+TimesNewRomanPS-BoldMT">
    <w:altName w:val="宋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5"/>
        <w:szCs w:val="15"/>
      </w:rPr>
      <w:id w:val="-2014367929"/>
      <w:docPartObj>
        <w:docPartGallery w:val="autotext"/>
      </w:docPartObj>
    </w:sdtPr>
    <w:sdtEndPr>
      <w:rPr>
        <w:rFonts w:ascii="Times New Roman" w:hAnsi="Times New Roman" w:cs="Times New Roman"/>
        <w:sz w:val="15"/>
        <w:szCs w:val="15"/>
      </w:rPr>
    </w:sdtEndPr>
    <w:sdtContent>
      <w:sdt>
        <w:sdtPr>
          <w:rPr>
            <w:rFonts w:ascii="Times New Roman" w:hAnsi="Times New Roman" w:cs="Times New Roman"/>
            <w:sz w:val="15"/>
            <w:szCs w:val="15"/>
          </w:rPr>
          <w:id w:val="-1705238520"/>
          <w:docPartObj>
            <w:docPartGallery w:val="autotext"/>
          </w:docPartObj>
        </w:sdtPr>
        <w:sdtEndPr>
          <w:rPr>
            <w:rFonts w:ascii="Times New Roman" w:hAnsi="Times New Roman" w:cs="Times New Roman"/>
            <w:sz w:val="15"/>
            <w:szCs w:val="15"/>
          </w:rPr>
        </w:sdtEndPr>
        <w:sdtContent>
          <w:p>
            <w:pPr>
              <w:pStyle w:val="7"/>
              <w:pBdr>
                <w:top w:val="single" w:color="auto" w:sz="4" w:space="1"/>
                <w:bottom w:val="none" w:color="auto" w:sz="0" w:space="0"/>
              </w:pBdr>
              <w:spacing w:before="120" w:beforeLines="50"/>
              <w:jc w:val="both"/>
              <w:rPr>
                <w:rFonts w:ascii="Times New Roman" w:hAnsi="Times New Roman" w:cs="Times New Roman"/>
                <w:sz w:val="15"/>
                <w:szCs w:val="15"/>
              </w:rPr>
            </w:pPr>
            <w:r>
              <w:rPr>
                <w:rFonts w:hint="eastAsia"/>
              </w:rPr>
              <w:drawing>
                <wp:anchor distT="0" distB="0" distL="114300" distR="114300" simplePos="0" relativeHeight="251658240" behindDoc="0" locked="0" layoutInCell="1" allowOverlap="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P</w:t>
            </w:r>
            <w:r>
              <w:rPr>
                <w:rFonts w:hint="eastAsia" w:ascii="Times New Roman" w:hAnsi="Times New Roman" w:cs="Times New Roman"/>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PAGE</w:instrText>
            </w:r>
            <w:r>
              <w:rPr>
                <w:rFonts w:ascii="Times New Roman" w:hAnsi="Times New Roman" w:cs="Times New Roman"/>
                <w:bCs/>
                <w:sz w:val="15"/>
                <w:szCs w:val="15"/>
              </w:rPr>
              <w:fldChar w:fldCharType="separate"/>
            </w:r>
            <w:r>
              <w:rPr>
                <w:rFonts w:ascii="Times New Roman" w:hAnsi="Times New Roman" w:cs="Times New Roman"/>
                <w:bCs/>
                <w:sz w:val="15"/>
                <w:szCs w:val="15"/>
              </w:rPr>
              <w:t>8</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hint="eastAsia" w:ascii="Times New Roman" w:hAnsi="Times New Roman" w:cs="Times New Roman"/>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NUMPAGES</w:instrText>
            </w:r>
            <w:r>
              <w:rPr>
                <w:rFonts w:ascii="Times New Roman" w:hAnsi="Times New Roman" w:cs="Times New Roman"/>
                <w:bCs/>
                <w:sz w:val="15"/>
                <w:szCs w:val="15"/>
              </w:rPr>
              <w:fldChar w:fldCharType="separate"/>
            </w:r>
            <w:r>
              <w:rPr>
                <w:rFonts w:ascii="Times New Roman" w:hAnsi="Times New Roman" w:cs="Times New Roman"/>
                <w:bCs/>
                <w:sz w:val="15"/>
                <w:szCs w:val="15"/>
              </w:rPr>
              <w:t>8</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drawing>
        <wp:inline distT="0" distB="0" distL="0" distR="0">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4444A"/>
    <w:multiLevelType w:val="singleLevel"/>
    <w:tmpl w:val="C3C4444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453"/>
    <w:rsid w:val="00003556"/>
    <w:rsid w:val="0000368A"/>
    <w:rsid w:val="00010705"/>
    <w:rsid w:val="000119A7"/>
    <w:rsid w:val="000123C3"/>
    <w:rsid w:val="00017BED"/>
    <w:rsid w:val="00024EFF"/>
    <w:rsid w:val="000256CD"/>
    <w:rsid w:val="00040C80"/>
    <w:rsid w:val="0005648B"/>
    <w:rsid w:val="00063179"/>
    <w:rsid w:val="00063505"/>
    <w:rsid w:val="000658E7"/>
    <w:rsid w:val="00076043"/>
    <w:rsid w:val="00080067"/>
    <w:rsid w:val="00085C38"/>
    <w:rsid w:val="000918BE"/>
    <w:rsid w:val="00094CE0"/>
    <w:rsid w:val="000A29B8"/>
    <w:rsid w:val="000A7B1A"/>
    <w:rsid w:val="000B68BB"/>
    <w:rsid w:val="000B7E00"/>
    <w:rsid w:val="000D1D78"/>
    <w:rsid w:val="000E239A"/>
    <w:rsid w:val="000E5590"/>
    <w:rsid w:val="000E73E4"/>
    <w:rsid w:val="000F76C5"/>
    <w:rsid w:val="0010653C"/>
    <w:rsid w:val="00112A98"/>
    <w:rsid w:val="00134415"/>
    <w:rsid w:val="001718A1"/>
    <w:rsid w:val="0017567C"/>
    <w:rsid w:val="00176877"/>
    <w:rsid w:val="00177F7F"/>
    <w:rsid w:val="001875CD"/>
    <w:rsid w:val="001925C4"/>
    <w:rsid w:val="0019479A"/>
    <w:rsid w:val="001948D8"/>
    <w:rsid w:val="0019537F"/>
    <w:rsid w:val="001A2004"/>
    <w:rsid w:val="001A2E13"/>
    <w:rsid w:val="001A38E0"/>
    <w:rsid w:val="001B05D9"/>
    <w:rsid w:val="001B3531"/>
    <w:rsid w:val="001D4990"/>
    <w:rsid w:val="001D4A37"/>
    <w:rsid w:val="001E1AC5"/>
    <w:rsid w:val="001F1D22"/>
    <w:rsid w:val="001F5578"/>
    <w:rsid w:val="00202C8A"/>
    <w:rsid w:val="002041F3"/>
    <w:rsid w:val="00206ADB"/>
    <w:rsid w:val="00225EB0"/>
    <w:rsid w:val="002263E9"/>
    <w:rsid w:val="00240923"/>
    <w:rsid w:val="0024489F"/>
    <w:rsid w:val="00247F98"/>
    <w:rsid w:val="002574E7"/>
    <w:rsid w:val="00270973"/>
    <w:rsid w:val="00274EC6"/>
    <w:rsid w:val="002842A8"/>
    <w:rsid w:val="00287671"/>
    <w:rsid w:val="00291E7C"/>
    <w:rsid w:val="002A3AE3"/>
    <w:rsid w:val="002A7E4F"/>
    <w:rsid w:val="002B3D3A"/>
    <w:rsid w:val="002C2AC0"/>
    <w:rsid w:val="002E6448"/>
    <w:rsid w:val="002E766E"/>
    <w:rsid w:val="002F1F6A"/>
    <w:rsid w:val="002F7F42"/>
    <w:rsid w:val="0030015C"/>
    <w:rsid w:val="00301696"/>
    <w:rsid w:val="0030636E"/>
    <w:rsid w:val="00320931"/>
    <w:rsid w:val="00325656"/>
    <w:rsid w:val="003261E8"/>
    <w:rsid w:val="00330372"/>
    <w:rsid w:val="00331CBC"/>
    <w:rsid w:val="00341EA4"/>
    <w:rsid w:val="003525C5"/>
    <w:rsid w:val="00353A2E"/>
    <w:rsid w:val="003763C9"/>
    <w:rsid w:val="0037769D"/>
    <w:rsid w:val="00390530"/>
    <w:rsid w:val="003A2B7E"/>
    <w:rsid w:val="003A778B"/>
    <w:rsid w:val="003A79D9"/>
    <w:rsid w:val="003A7B3B"/>
    <w:rsid w:val="003B32F5"/>
    <w:rsid w:val="003B449B"/>
    <w:rsid w:val="003B59F9"/>
    <w:rsid w:val="003B6DDB"/>
    <w:rsid w:val="003C2B16"/>
    <w:rsid w:val="003C7AEA"/>
    <w:rsid w:val="003D2EF1"/>
    <w:rsid w:val="003E2C3C"/>
    <w:rsid w:val="003F1B78"/>
    <w:rsid w:val="003F62B9"/>
    <w:rsid w:val="0040767E"/>
    <w:rsid w:val="00410B1A"/>
    <w:rsid w:val="00411862"/>
    <w:rsid w:val="004154D2"/>
    <w:rsid w:val="0042079E"/>
    <w:rsid w:val="00424F12"/>
    <w:rsid w:val="004311FF"/>
    <w:rsid w:val="004328AF"/>
    <w:rsid w:val="00435E08"/>
    <w:rsid w:val="0043663E"/>
    <w:rsid w:val="0044259A"/>
    <w:rsid w:val="004671BB"/>
    <w:rsid w:val="00472233"/>
    <w:rsid w:val="00477405"/>
    <w:rsid w:val="004815F1"/>
    <w:rsid w:val="00491918"/>
    <w:rsid w:val="004964BE"/>
    <w:rsid w:val="004A20C7"/>
    <w:rsid w:val="004B3B7A"/>
    <w:rsid w:val="004C41C7"/>
    <w:rsid w:val="004C46F8"/>
    <w:rsid w:val="004D3AEB"/>
    <w:rsid w:val="004D3DA1"/>
    <w:rsid w:val="004D6984"/>
    <w:rsid w:val="004E0DEA"/>
    <w:rsid w:val="004E7DCB"/>
    <w:rsid w:val="004F4BC1"/>
    <w:rsid w:val="0050243D"/>
    <w:rsid w:val="00515536"/>
    <w:rsid w:val="00520311"/>
    <w:rsid w:val="00523A15"/>
    <w:rsid w:val="00526442"/>
    <w:rsid w:val="00527B5C"/>
    <w:rsid w:val="00531375"/>
    <w:rsid w:val="00552B45"/>
    <w:rsid w:val="00565D59"/>
    <w:rsid w:val="00566EA6"/>
    <w:rsid w:val="0057500A"/>
    <w:rsid w:val="005847D3"/>
    <w:rsid w:val="00592A91"/>
    <w:rsid w:val="005938D0"/>
    <w:rsid w:val="005A1EEC"/>
    <w:rsid w:val="005A3AD0"/>
    <w:rsid w:val="005A4C05"/>
    <w:rsid w:val="005A7152"/>
    <w:rsid w:val="005C3D90"/>
    <w:rsid w:val="005C3E73"/>
    <w:rsid w:val="005C7319"/>
    <w:rsid w:val="005C75C1"/>
    <w:rsid w:val="005D410C"/>
    <w:rsid w:val="005E1D22"/>
    <w:rsid w:val="005F2AC8"/>
    <w:rsid w:val="005F3DE4"/>
    <w:rsid w:val="006021CC"/>
    <w:rsid w:val="00603D64"/>
    <w:rsid w:val="00613499"/>
    <w:rsid w:val="00630C43"/>
    <w:rsid w:val="006475D8"/>
    <w:rsid w:val="00647CA6"/>
    <w:rsid w:val="00655781"/>
    <w:rsid w:val="00661FBA"/>
    <w:rsid w:val="006631C3"/>
    <w:rsid w:val="0066386D"/>
    <w:rsid w:val="0067086E"/>
    <w:rsid w:val="0067358B"/>
    <w:rsid w:val="00675FBF"/>
    <w:rsid w:val="00676C3F"/>
    <w:rsid w:val="006777EC"/>
    <w:rsid w:val="00684013"/>
    <w:rsid w:val="00687B37"/>
    <w:rsid w:val="006A1635"/>
    <w:rsid w:val="006A47A0"/>
    <w:rsid w:val="006A61EB"/>
    <w:rsid w:val="006B00BE"/>
    <w:rsid w:val="006C1BC4"/>
    <w:rsid w:val="006C54CE"/>
    <w:rsid w:val="006D029A"/>
    <w:rsid w:val="006D11DC"/>
    <w:rsid w:val="006D42E0"/>
    <w:rsid w:val="006E3D8A"/>
    <w:rsid w:val="006E4743"/>
    <w:rsid w:val="006F653C"/>
    <w:rsid w:val="006F684E"/>
    <w:rsid w:val="006F71E9"/>
    <w:rsid w:val="00701F37"/>
    <w:rsid w:val="00707A24"/>
    <w:rsid w:val="007124C9"/>
    <w:rsid w:val="007126E3"/>
    <w:rsid w:val="00722AF4"/>
    <w:rsid w:val="00724393"/>
    <w:rsid w:val="007320EE"/>
    <w:rsid w:val="00754849"/>
    <w:rsid w:val="00786904"/>
    <w:rsid w:val="0079080D"/>
    <w:rsid w:val="007A53B7"/>
    <w:rsid w:val="007C1DB4"/>
    <w:rsid w:val="007C1EA9"/>
    <w:rsid w:val="007C2FDF"/>
    <w:rsid w:val="007E0C61"/>
    <w:rsid w:val="007E2D4D"/>
    <w:rsid w:val="007F0FD2"/>
    <w:rsid w:val="007F18CD"/>
    <w:rsid w:val="007F3864"/>
    <w:rsid w:val="007F40CF"/>
    <w:rsid w:val="00800A2E"/>
    <w:rsid w:val="008020CF"/>
    <w:rsid w:val="00805222"/>
    <w:rsid w:val="00815696"/>
    <w:rsid w:val="008219BB"/>
    <w:rsid w:val="008243D0"/>
    <w:rsid w:val="0082455F"/>
    <w:rsid w:val="00833395"/>
    <w:rsid w:val="00842D99"/>
    <w:rsid w:val="0085453A"/>
    <w:rsid w:val="0087014E"/>
    <w:rsid w:val="0088087D"/>
    <w:rsid w:val="0088303F"/>
    <w:rsid w:val="008852A7"/>
    <w:rsid w:val="00892CF4"/>
    <w:rsid w:val="008A25FC"/>
    <w:rsid w:val="008B7491"/>
    <w:rsid w:val="008C5304"/>
    <w:rsid w:val="008D398D"/>
    <w:rsid w:val="008D5FD7"/>
    <w:rsid w:val="008D5FFE"/>
    <w:rsid w:val="008E3B87"/>
    <w:rsid w:val="008F020B"/>
    <w:rsid w:val="008F6DA7"/>
    <w:rsid w:val="008F7F7A"/>
    <w:rsid w:val="00901ABF"/>
    <w:rsid w:val="009233E0"/>
    <w:rsid w:val="00953983"/>
    <w:rsid w:val="0095653B"/>
    <w:rsid w:val="00961A50"/>
    <w:rsid w:val="0096273B"/>
    <w:rsid w:val="009847FD"/>
    <w:rsid w:val="00986D53"/>
    <w:rsid w:val="009875CF"/>
    <w:rsid w:val="0099219A"/>
    <w:rsid w:val="0099610A"/>
    <w:rsid w:val="00996F04"/>
    <w:rsid w:val="009A6993"/>
    <w:rsid w:val="009C4990"/>
    <w:rsid w:val="009D0610"/>
    <w:rsid w:val="009F0AE6"/>
    <w:rsid w:val="009F485F"/>
    <w:rsid w:val="00A04DF9"/>
    <w:rsid w:val="00A05F27"/>
    <w:rsid w:val="00A20B84"/>
    <w:rsid w:val="00A21911"/>
    <w:rsid w:val="00A21CAA"/>
    <w:rsid w:val="00A2714D"/>
    <w:rsid w:val="00A350B3"/>
    <w:rsid w:val="00A37E8F"/>
    <w:rsid w:val="00A54180"/>
    <w:rsid w:val="00A55A58"/>
    <w:rsid w:val="00A560D2"/>
    <w:rsid w:val="00A60CCC"/>
    <w:rsid w:val="00A61E96"/>
    <w:rsid w:val="00A64846"/>
    <w:rsid w:val="00A7614C"/>
    <w:rsid w:val="00A85A98"/>
    <w:rsid w:val="00A862E8"/>
    <w:rsid w:val="00A865E0"/>
    <w:rsid w:val="00A90A3B"/>
    <w:rsid w:val="00A928AF"/>
    <w:rsid w:val="00AA7C75"/>
    <w:rsid w:val="00AB0934"/>
    <w:rsid w:val="00AB4E03"/>
    <w:rsid w:val="00AB76AF"/>
    <w:rsid w:val="00AC7324"/>
    <w:rsid w:val="00AD39C1"/>
    <w:rsid w:val="00AF3FB9"/>
    <w:rsid w:val="00AF64CE"/>
    <w:rsid w:val="00B06559"/>
    <w:rsid w:val="00B07F0B"/>
    <w:rsid w:val="00B1084A"/>
    <w:rsid w:val="00B15AF8"/>
    <w:rsid w:val="00B22349"/>
    <w:rsid w:val="00B23643"/>
    <w:rsid w:val="00B23E7E"/>
    <w:rsid w:val="00B31715"/>
    <w:rsid w:val="00B321E9"/>
    <w:rsid w:val="00B42FD6"/>
    <w:rsid w:val="00B43108"/>
    <w:rsid w:val="00B45116"/>
    <w:rsid w:val="00B4678D"/>
    <w:rsid w:val="00B751EC"/>
    <w:rsid w:val="00B912C3"/>
    <w:rsid w:val="00BA3C95"/>
    <w:rsid w:val="00BB544A"/>
    <w:rsid w:val="00BB5C28"/>
    <w:rsid w:val="00BC3E33"/>
    <w:rsid w:val="00BC788F"/>
    <w:rsid w:val="00BD091C"/>
    <w:rsid w:val="00BD44A9"/>
    <w:rsid w:val="00BD49FC"/>
    <w:rsid w:val="00BE0BEB"/>
    <w:rsid w:val="00BE3838"/>
    <w:rsid w:val="00BE57FA"/>
    <w:rsid w:val="00BE7005"/>
    <w:rsid w:val="00BF5E56"/>
    <w:rsid w:val="00C01299"/>
    <w:rsid w:val="00C03B46"/>
    <w:rsid w:val="00C130C9"/>
    <w:rsid w:val="00C16593"/>
    <w:rsid w:val="00C2768D"/>
    <w:rsid w:val="00C504E5"/>
    <w:rsid w:val="00C51E56"/>
    <w:rsid w:val="00C563BD"/>
    <w:rsid w:val="00C66197"/>
    <w:rsid w:val="00C7386A"/>
    <w:rsid w:val="00C801AC"/>
    <w:rsid w:val="00C83549"/>
    <w:rsid w:val="00C85874"/>
    <w:rsid w:val="00C86E97"/>
    <w:rsid w:val="00CA624E"/>
    <w:rsid w:val="00CB3507"/>
    <w:rsid w:val="00CB57A9"/>
    <w:rsid w:val="00CC29FE"/>
    <w:rsid w:val="00CD1F18"/>
    <w:rsid w:val="00CD257A"/>
    <w:rsid w:val="00CD408D"/>
    <w:rsid w:val="00CF1E90"/>
    <w:rsid w:val="00D03DA2"/>
    <w:rsid w:val="00D17957"/>
    <w:rsid w:val="00D17C7C"/>
    <w:rsid w:val="00D33264"/>
    <w:rsid w:val="00D40C27"/>
    <w:rsid w:val="00D4713B"/>
    <w:rsid w:val="00D5532B"/>
    <w:rsid w:val="00D55AA2"/>
    <w:rsid w:val="00D564BA"/>
    <w:rsid w:val="00D56F7B"/>
    <w:rsid w:val="00D63A0A"/>
    <w:rsid w:val="00D728C9"/>
    <w:rsid w:val="00D7313F"/>
    <w:rsid w:val="00D80ACC"/>
    <w:rsid w:val="00D814C2"/>
    <w:rsid w:val="00D83FB5"/>
    <w:rsid w:val="00D870BD"/>
    <w:rsid w:val="00D95F27"/>
    <w:rsid w:val="00D97528"/>
    <w:rsid w:val="00DA243F"/>
    <w:rsid w:val="00DB2B5B"/>
    <w:rsid w:val="00DB56C1"/>
    <w:rsid w:val="00DC1596"/>
    <w:rsid w:val="00DC494F"/>
    <w:rsid w:val="00DC5F87"/>
    <w:rsid w:val="00DE37D6"/>
    <w:rsid w:val="00DF2916"/>
    <w:rsid w:val="00DF40E2"/>
    <w:rsid w:val="00E07D05"/>
    <w:rsid w:val="00E107AB"/>
    <w:rsid w:val="00E41AFE"/>
    <w:rsid w:val="00E44A96"/>
    <w:rsid w:val="00E56A3C"/>
    <w:rsid w:val="00E62404"/>
    <w:rsid w:val="00E927B8"/>
    <w:rsid w:val="00E92AEC"/>
    <w:rsid w:val="00EA3F3D"/>
    <w:rsid w:val="00EB07C7"/>
    <w:rsid w:val="00EC77B8"/>
    <w:rsid w:val="00ED1944"/>
    <w:rsid w:val="00EF46C7"/>
    <w:rsid w:val="00F034B7"/>
    <w:rsid w:val="00F07AD1"/>
    <w:rsid w:val="00F102EA"/>
    <w:rsid w:val="00F13549"/>
    <w:rsid w:val="00F163D3"/>
    <w:rsid w:val="00F214CA"/>
    <w:rsid w:val="00F356D3"/>
    <w:rsid w:val="00F37A0C"/>
    <w:rsid w:val="00F42907"/>
    <w:rsid w:val="00F462AC"/>
    <w:rsid w:val="00F5558B"/>
    <w:rsid w:val="00F57D01"/>
    <w:rsid w:val="00F65033"/>
    <w:rsid w:val="00F73DFE"/>
    <w:rsid w:val="00F775A9"/>
    <w:rsid w:val="00F80AAE"/>
    <w:rsid w:val="00F81391"/>
    <w:rsid w:val="00F84039"/>
    <w:rsid w:val="00F97CCF"/>
    <w:rsid w:val="00FB0791"/>
    <w:rsid w:val="00FB4B9C"/>
    <w:rsid w:val="00FB6A5D"/>
    <w:rsid w:val="00FC1500"/>
    <w:rsid w:val="00FC2528"/>
    <w:rsid w:val="00FC6164"/>
    <w:rsid w:val="00FD40C3"/>
    <w:rsid w:val="00FE20E6"/>
    <w:rsid w:val="00FF59A8"/>
    <w:rsid w:val="084C2DA7"/>
    <w:rsid w:val="0E8D1B2C"/>
    <w:rsid w:val="1CD27D97"/>
    <w:rsid w:val="1D983637"/>
    <w:rsid w:val="23884395"/>
    <w:rsid w:val="31D5506A"/>
    <w:rsid w:val="322B6DA3"/>
    <w:rsid w:val="38951400"/>
    <w:rsid w:val="38D06C65"/>
    <w:rsid w:val="424A6956"/>
    <w:rsid w:val="428B6E22"/>
    <w:rsid w:val="52A6470B"/>
    <w:rsid w:val="56497FED"/>
    <w:rsid w:val="57202A34"/>
    <w:rsid w:val="5CFA1142"/>
    <w:rsid w:val="60925F8F"/>
    <w:rsid w:val="67BA56CF"/>
    <w:rsid w:val="697479A1"/>
    <w:rsid w:val="737E5E01"/>
    <w:rsid w:val="7D155FB3"/>
    <w:rsid w:val="7D47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20" w:after="120" w:line="360" w:lineRule="auto"/>
      <w:jc w:val="left"/>
      <w:outlineLvl w:val="0"/>
    </w:pPr>
    <w:rPr>
      <w:rFonts w:eastAsia="Times New Roman"/>
      <w:b/>
      <w:bCs/>
      <w:kern w:val="44"/>
      <w:sz w:val="32"/>
      <w:szCs w:val="44"/>
    </w:rPr>
  </w:style>
  <w:style w:type="paragraph" w:styleId="3">
    <w:name w:val="heading 2"/>
    <w:basedOn w:val="1"/>
    <w:next w:val="1"/>
    <w:link w:val="16"/>
    <w:unhideWhenUsed/>
    <w:qFormat/>
    <w:uiPriority w:val="9"/>
    <w:pPr>
      <w:keepNext/>
      <w:keepLines/>
      <w:ind w:left="100" w:leftChars="100"/>
      <w:jc w:val="left"/>
      <w:outlineLvl w:val="1"/>
    </w:pPr>
    <w:rPr>
      <w:rFonts w:eastAsia="Times New Roman" w:asciiTheme="majorHAnsi" w:hAnsiTheme="majorHAnsi" w:cstheme="majorBidi"/>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1"/>
    <w:qFormat/>
    <w:uiPriority w:val="0"/>
    <w:pPr>
      <w:widowControl/>
    </w:pPr>
    <w:rPr>
      <w:rFonts w:ascii="Times New Roman" w:hAnsi="Times New Roman" w:eastAsia="宋体" w:cs="Times New Roman"/>
      <w:kern w:val="0"/>
      <w:sz w:val="24"/>
      <w:szCs w:val="24"/>
      <w:lang w:eastAsia="en-US"/>
    </w:rPr>
  </w:style>
  <w:style w:type="paragraph" w:styleId="5">
    <w:name w:val="Balloon Text"/>
    <w:basedOn w:val="1"/>
    <w:link w:val="26"/>
    <w:semiHidden/>
    <w:unhideWhenUsed/>
    <w:qFormat/>
    <w:uiPriority w:val="99"/>
    <w:rPr>
      <w:rFonts w:ascii="Times New Roman" w:hAnsi="Times New Roman" w:cs="Times New Roman"/>
      <w:sz w:val="18"/>
      <w:szCs w:val="18"/>
    </w:rPr>
  </w:style>
  <w:style w:type="paragraph" w:styleId="6">
    <w:name w:val="footer"/>
    <w:basedOn w:val="1"/>
    <w:link w:val="18"/>
    <w:unhideWhenUsed/>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Courier New" w:cs="Courier New"/>
      <w:kern w:val="0"/>
      <w:sz w:val="20"/>
      <w:szCs w:val="20"/>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TML Typewriter"/>
    <w:qFormat/>
    <w:uiPriority w:val="0"/>
    <w:rPr>
      <w:rFonts w:hint="default" w:ascii="Courier New" w:hAnsi="Courier New" w:eastAsia="Courier New" w:cs="Courier New"/>
      <w:sz w:val="20"/>
      <w:szCs w:val="20"/>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Heading 1 Char"/>
    <w:basedOn w:val="11"/>
    <w:link w:val="2"/>
    <w:qFormat/>
    <w:uiPriority w:val="9"/>
    <w:rPr>
      <w:rFonts w:eastAsia="Times New Roman"/>
      <w:b/>
      <w:bCs/>
      <w:kern w:val="44"/>
      <w:sz w:val="32"/>
      <w:szCs w:val="44"/>
    </w:rPr>
  </w:style>
  <w:style w:type="character" w:customStyle="1" w:styleId="16">
    <w:name w:val="Heading 2 Char"/>
    <w:basedOn w:val="11"/>
    <w:link w:val="3"/>
    <w:qFormat/>
    <w:uiPriority w:val="9"/>
    <w:rPr>
      <w:rFonts w:eastAsia="Times New Roman" w:asciiTheme="majorHAnsi" w:hAnsiTheme="majorHAnsi" w:cstheme="majorBidi"/>
      <w:b/>
      <w:bCs/>
      <w:sz w:val="24"/>
      <w:szCs w:val="32"/>
    </w:rPr>
  </w:style>
  <w:style w:type="character" w:customStyle="1" w:styleId="17">
    <w:name w:val="Header Char"/>
    <w:basedOn w:val="11"/>
    <w:link w:val="7"/>
    <w:qFormat/>
    <w:uiPriority w:val="99"/>
    <w:rPr>
      <w:sz w:val="18"/>
      <w:szCs w:val="18"/>
    </w:rPr>
  </w:style>
  <w:style w:type="character" w:customStyle="1" w:styleId="18">
    <w:name w:val="Footer Char"/>
    <w:basedOn w:val="11"/>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Unresolved Mention1"/>
    <w:basedOn w:val="11"/>
    <w:semiHidden/>
    <w:unhideWhenUsed/>
    <w:qFormat/>
    <w:uiPriority w:val="99"/>
    <w:rPr>
      <w:color w:val="605E5C"/>
      <w:shd w:val="clear" w:color="auto" w:fill="E1DFDD"/>
    </w:rPr>
  </w:style>
  <w:style w:type="character" w:customStyle="1" w:styleId="21">
    <w:name w:val="Body Text Char"/>
    <w:basedOn w:val="11"/>
    <w:link w:val="4"/>
    <w:qFormat/>
    <w:uiPriority w:val="0"/>
    <w:rPr>
      <w:rFonts w:ascii="Times New Roman" w:hAnsi="Times New Roman" w:eastAsia="宋体" w:cs="Times New Roman"/>
      <w:kern w:val="0"/>
      <w:sz w:val="24"/>
      <w:szCs w:val="24"/>
      <w:lang w:eastAsia="en-US"/>
    </w:rPr>
  </w:style>
  <w:style w:type="character" w:customStyle="1" w:styleId="22">
    <w:name w:val="tran"/>
    <w:basedOn w:val="11"/>
    <w:uiPriority w:val="0"/>
  </w:style>
  <w:style w:type="character" w:customStyle="1" w:styleId="23">
    <w:name w:val="apple-converted-space"/>
    <w:basedOn w:val="11"/>
    <w:uiPriority w:val="0"/>
  </w:style>
  <w:style w:type="character" w:customStyle="1" w:styleId="24">
    <w:name w:val="HTML Preformatted Char"/>
    <w:basedOn w:val="11"/>
    <w:link w:val="8"/>
    <w:qFormat/>
    <w:uiPriority w:val="0"/>
    <w:rPr>
      <w:rFonts w:ascii="Courier New" w:hAnsi="Courier New" w:eastAsia="Courier New" w:cs="Courier New"/>
      <w:kern w:val="0"/>
      <w:sz w:val="20"/>
      <w:szCs w:val="20"/>
    </w:rPr>
  </w:style>
  <w:style w:type="character" w:customStyle="1" w:styleId="25">
    <w:name w:val="HTML 打字机1"/>
    <w:qFormat/>
    <w:uiPriority w:val="0"/>
    <w:rPr>
      <w:rFonts w:hint="default" w:ascii="Courier New" w:hAnsi="Courier New" w:eastAsia="Courier New" w:cs="Courier New"/>
      <w:sz w:val="20"/>
      <w:szCs w:val="20"/>
    </w:rPr>
  </w:style>
  <w:style w:type="character" w:customStyle="1" w:styleId="26">
    <w:name w:val="Balloon Text Char"/>
    <w:basedOn w:val="11"/>
    <w:link w:val="5"/>
    <w:semiHidden/>
    <w:qFormat/>
    <w:uiPriority w:val="99"/>
    <w:rPr>
      <w:rFonts w:ascii="Times New Roman" w:hAnsi="Times New Roman" w:cs="Times New Roman"/>
      <w:sz w:val="18"/>
      <w:szCs w:val="18"/>
    </w:rPr>
  </w:style>
  <w:style w:type="paragraph" w:customStyle="1" w:styleId="27">
    <w:name w:val="Default"/>
    <w:unhideWhenUsed/>
    <w:qFormat/>
    <w:uiPriority w:val="99"/>
    <w:pPr>
      <w:widowControl w:val="0"/>
      <w:autoSpaceDE w:val="0"/>
      <w:autoSpaceDN w:val="0"/>
      <w:adjustRightInd w:val="0"/>
      <w:spacing w:beforeLines="0" w:afterLines="0"/>
    </w:pPr>
    <w:rPr>
      <w:rFonts w:hint="eastAsia" w:ascii="VCOKPL+TimesNewRomanPSMT" w:hAnsi="VCOKPL+TimesNewRomanPSMT" w:eastAsia="VCOKPL+TimesNewRomanPSMT"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A307C-DC41-4CB2-8DFE-A2039799FC09}">
  <ds:schemaRefs/>
</ds:datastoreItem>
</file>

<file path=docProps/app.xml><?xml version="1.0" encoding="utf-8"?>
<Properties xmlns="http://schemas.openxmlformats.org/officeDocument/2006/extended-properties" xmlns:vt="http://schemas.openxmlformats.org/officeDocument/2006/docPropsVTypes">
  <Template>Normal</Template>
  <Pages>8</Pages>
  <Words>2386</Words>
  <Characters>13604</Characters>
  <Lines>113</Lines>
  <Paragraphs>31</Paragraphs>
  <TotalTime>0</TotalTime>
  <ScaleCrop>false</ScaleCrop>
  <LinksUpToDate>false</LinksUpToDate>
  <CharactersWithSpaces>15959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2021-02-24T06:16:00Z</dcterms:created>
  <dc:creator>Guanyu Liu</dc:creator>
  <cp:lastModifiedBy>lemon</cp:lastModifiedBy>
  <cp:lastPrinted>2019-04-23T08:58:00Z</cp:lastPrinted>
  <dcterms:modified xsi:type="dcterms:W3CDTF">2021-02-24T12:35:36Z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