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mc:AlternateContent>
          <mc:Choice Requires="wps">
            <w:drawing>
              <wp:anchor distT="0" distB="0" distL="114300" distR="114300" simplePos="0" relativeHeight="251659264" behindDoc="1" locked="0" layoutInCell="1" allowOverlap="1">
                <wp:simplePos x="0" y="0"/>
                <wp:positionH relativeFrom="page">
                  <wp:posOffset>1548765</wp:posOffset>
                </wp:positionH>
                <wp:positionV relativeFrom="page">
                  <wp:posOffset>1026795</wp:posOffset>
                </wp:positionV>
                <wp:extent cx="4502150" cy="778510"/>
                <wp:effectExtent l="0" t="0" r="12700" b="254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4502150" cy="778510"/>
                        </a:xfrm>
                        <a:prstGeom prst="rect">
                          <a:avLst/>
                        </a:prstGeom>
                        <a:noFill/>
                        <a:ln>
                          <a:noFill/>
                        </a:ln>
                      </wps:spPr>
                      <wps:txbx>
                        <w:txbxContent>
                          <w:p>
                            <w:pPr>
                              <w:spacing w:line="388" w:lineRule="exact"/>
                              <w:ind w:left="-27" w:right="-47"/>
                              <w:jc w:val="center"/>
                              <w:rPr>
                                <w:rFonts w:ascii="Times New Roman" w:hAnsi="Times New Roman" w:eastAsia="Times New Roman" w:cs="Times New Roman"/>
                                <w:sz w:val="36"/>
                                <w:szCs w:val="36"/>
                              </w:rPr>
                            </w:pPr>
                            <w:r>
                              <w:rPr>
                                <w:rFonts w:ascii="Times New Roman" w:hAnsi="Times New Roman" w:eastAsia="Times New Roman" w:cs="Times New Roman"/>
                                <w:b/>
                                <w:bCs/>
                                <w:spacing w:val="-1"/>
                                <w:sz w:val="36"/>
                                <w:szCs w:val="36"/>
                              </w:rPr>
                              <w:t>C</w:t>
                            </w:r>
                            <w:r>
                              <w:rPr>
                                <w:rFonts w:ascii="Times New Roman" w:hAnsi="Times New Roman" w:eastAsia="Times New Roman" w:cs="Times New Roman"/>
                                <w:b/>
                                <w:bCs/>
                                <w:sz w:val="36"/>
                                <w:szCs w:val="36"/>
                              </w:rPr>
                              <w:t>a</w:t>
                            </w:r>
                            <w:r>
                              <w:rPr>
                                <w:rFonts w:ascii="Times New Roman" w:hAnsi="Times New Roman" w:eastAsia="Times New Roman" w:cs="Times New Roman"/>
                                <w:b/>
                                <w:bCs/>
                                <w:spacing w:val="-1"/>
                                <w:sz w:val="36"/>
                                <w:szCs w:val="36"/>
                              </w:rPr>
                              <w:t>p</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z w:val="36"/>
                                <w:szCs w:val="36"/>
                              </w:rPr>
                              <w:t xml:space="preserve">tal </w:t>
                            </w:r>
                            <w:r>
                              <w:rPr>
                                <w:rFonts w:ascii="Times New Roman" w:hAnsi="Times New Roman" w:eastAsia="Times New Roman" w:cs="Times New Roman"/>
                                <w:b/>
                                <w:bCs/>
                                <w:spacing w:val="-1"/>
                                <w:sz w:val="36"/>
                                <w:szCs w:val="36"/>
                              </w:rPr>
                              <w:t>Un</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z w:val="36"/>
                                <w:szCs w:val="36"/>
                              </w:rPr>
                              <w:t>v</w:t>
                            </w:r>
                            <w:r>
                              <w:rPr>
                                <w:rFonts w:ascii="Times New Roman" w:hAnsi="Times New Roman" w:eastAsia="Times New Roman" w:cs="Times New Roman"/>
                                <w:b/>
                                <w:bCs/>
                                <w:spacing w:val="1"/>
                                <w:sz w:val="36"/>
                                <w:szCs w:val="36"/>
                              </w:rPr>
                              <w:t>er</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z w:val="36"/>
                                <w:szCs w:val="36"/>
                              </w:rPr>
                              <w:t>ty</w:t>
                            </w:r>
                            <w:r>
                              <w:rPr>
                                <w:rFonts w:ascii="Times New Roman" w:hAnsi="Times New Roman" w:eastAsia="Times New Roman" w:cs="Times New Roman"/>
                                <w:b/>
                                <w:bCs/>
                                <w:spacing w:val="-6"/>
                                <w:sz w:val="36"/>
                                <w:szCs w:val="36"/>
                              </w:rPr>
                              <w:t xml:space="preserve"> </w:t>
                            </w:r>
                            <w:r>
                              <w:rPr>
                                <w:rFonts w:ascii="Times New Roman" w:hAnsi="Times New Roman" w:eastAsia="Times New Roman" w:cs="Times New Roman"/>
                                <w:b/>
                                <w:bCs/>
                                <w:sz w:val="36"/>
                                <w:szCs w:val="36"/>
                              </w:rPr>
                              <w:t>of</w:t>
                            </w:r>
                            <w:r>
                              <w:rPr>
                                <w:rFonts w:ascii="Times New Roman" w:hAnsi="Times New Roman" w:eastAsia="Times New Roman" w:cs="Times New Roman"/>
                                <w:b/>
                                <w:bCs/>
                                <w:spacing w:val="-1"/>
                                <w:sz w:val="36"/>
                                <w:szCs w:val="36"/>
                              </w:rPr>
                              <w:t xml:space="preserve"> </w:t>
                            </w:r>
                            <w:r>
                              <w:rPr>
                                <w:rFonts w:ascii="Times New Roman" w:hAnsi="Times New Roman" w:eastAsia="Times New Roman" w:cs="Times New Roman"/>
                                <w:b/>
                                <w:bCs/>
                                <w:sz w:val="36"/>
                                <w:szCs w:val="36"/>
                              </w:rPr>
                              <w:t>E</w:t>
                            </w:r>
                            <w:r>
                              <w:rPr>
                                <w:rFonts w:ascii="Times New Roman" w:hAnsi="Times New Roman" w:eastAsia="Times New Roman" w:cs="Times New Roman"/>
                                <w:b/>
                                <w:bCs/>
                                <w:spacing w:val="1"/>
                                <w:sz w:val="36"/>
                                <w:szCs w:val="36"/>
                              </w:rPr>
                              <w:t>c</w:t>
                            </w:r>
                            <w:r>
                              <w:rPr>
                                <w:rFonts w:ascii="Times New Roman" w:hAnsi="Times New Roman" w:eastAsia="Times New Roman" w:cs="Times New Roman"/>
                                <w:b/>
                                <w:bCs/>
                                <w:sz w:val="36"/>
                                <w:szCs w:val="36"/>
                              </w:rPr>
                              <w:t>o</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z w:val="36"/>
                                <w:szCs w:val="36"/>
                              </w:rPr>
                              <w:t>om</w:t>
                            </w:r>
                            <w:r>
                              <w:rPr>
                                <w:rFonts w:ascii="Times New Roman" w:hAnsi="Times New Roman" w:eastAsia="Times New Roman" w:cs="Times New Roman"/>
                                <w:b/>
                                <w:bCs/>
                                <w:spacing w:val="1"/>
                                <w:sz w:val="36"/>
                                <w:szCs w:val="36"/>
                              </w:rPr>
                              <w:t>ic</w:t>
                            </w:r>
                            <w:r>
                              <w:rPr>
                                <w:rFonts w:ascii="Times New Roman" w:hAnsi="Times New Roman" w:eastAsia="Times New Roman" w:cs="Times New Roman"/>
                                <w:b/>
                                <w:bCs/>
                                <w:sz w:val="36"/>
                                <w:szCs w:val="36"/>
                              </w:rPr>
                              <w:t>s</w:t>
                            </w:r>
                            <w:r>
                              <w:rPr>
                                <w:rFonts w:ascii="Times New Roman" w:hAnsi="Times New Roman" w:eastAsia="Times New Roman" w:cs="Times New Roman"/>
                                <w:b/>
                                <w:bCs/>
                                <w:spacing w:val="-9"/>
                                <w:sz w:val="36"/>
                                <w:szCs w:val="36"/>
                              </w:rPr>
                              <w:t xml:space="preserve"> </w:t>
                            </w:r>
                            <w:r>
                              <w:rPr>
                                <w:rFonts w:ascii="Times New Roman" w:hAnsi="Times New Roman" w:eastAsia="Times New Roman" w:cs="Times New Roman"/>
                                <w:b/>
                                <w:bCs/>
                                <w:sz w:val="36"/>
                                <w:szCs w:val="36"/>
                              </w:rPr>
                              <w:t>a</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z w:val="36"/>
                                <w:szCs w:val="36"/>
                              </w:rPr>
                              <w:t>d</w:t>
                            </w:r>
                            <w:r>
                              <w:rPr>
                                <w:rFonts w:ascii="Times New Roman" w:hAnsi="Times New Roman" w:eastAsia="Times New Roman" w:cs="Times New Roman"/>
                                <w:b/>
                                <w:bCs/>
                                <w:spacing w:val="3"/>
                                <w:sz w:val="36"/>
                                <w:szCs w:val="36"/>
                              </w:rPr>
                              <w:t xml:space="preserve"> </w:t>
                            </w:r>
                            <w:r>
                              <w:rPr>
                                <w:rFonts w:ascii="Times New Roman" w:hAnsi="Times New Roman" w:eastAsia="Times New Roman" w:cs="Times New Roman"/>
                                <w:b/>
                                <w:bCs/>
                                <w:w w:val="99"/>
                                <w:sz w:val="36"/>
                                <w:szCs w:val="36"/>
                              </w:rPr>
                              <w:t>B</w:t>
                            </w:r>
                            <w:r>
                              <w:rPr>
                                <w:rFonts w:ascii="Times New Roman" w:hAnsi="Times New Roman" w:eastAsia="Times New Roman" w:cs="Times New Roman"/>
                                <w:b/>
                                <w:bCs/>
                                <w:spacing w:val="-1"/>
                                <w:sz w:val="36"/>
                                <w:szCs w:val="36"/>
                              </w:rPr>
                              <w:t>us</w:t>
                            </w:r>
                            <w:r>
                              <w:rPr>
                                <w:rFonts w:ascii="Times New Roman" w:hAnsi="Times New Roman" w:eastAsia="Times New Roman" w:cs="Times New Roman"/>
                                <w:b/>
                                <w:bCs/>
                                <w:spacing w:val="1"/>
                                <w:w w:val="99"/>
                                <w:sz w:val="36"/>
                                <w:szCs w:val="36"/>
                              </w:rPr>
                              <w:t>i</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pacing w:val="1"/>
                                <w:w w:val="99"/>
                                <w:sz w:val="36"/>
                                <w:szCs w:val="36"/>
                              </w:rPr>
                              <w:t>e</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z w:val="36"/>
                                <w:szCs w:val="36"/>
                              </w:rPr>
                              <w:t>s</w:t>
                            </w:r>
                          </w:p>
                          <w:p>
                            <w:pPr>
                              <w:spacing w:line="413" w:lineRule="exact"/>
                              <w:ind w:left="1524" w:right="1504"/>
                              <w:jc w:val="center"/>
                              <w:rPr>
                                <w:rFonts w:ascii="Times New Roman" w:hAnsi="Times New Roman" w:eastAsia="Times New Roman" w:cs="Times New Roman"/>
                                <w:sz w:val="36"/>
                                <w:szCs w:val="36"/>
                              </w:rPr>
                            </w:pPr>
                            <w:r>
                              <w:rPr>
                                <w:rFonts w:ascii="Times New Roman" w:hAnsi="Times New Roman" w:eastAsia="Times New Roman" w:cs="Times New Roman"/>
                                <w:b/>
                                <w:bCs/>
                                <w:spacing w:val="1"/>
                                <w:sz w:val="36"/>
                                <w:szCs w:val="36"/>
                              </w:rPr>
                              <w:t>O</w:t>
                            </w:r>
                            <w:r>
                              <w:rPr>
                                <w:rFonts w:ascii="Times New Roman" w:hAnsi="Times New Roman" w:eastAsia="Times New Roman" w:cs="Times New Roman"/>
                                <w:b/>
                                <w:bCs/>
                                <w:sz w:val="36"/>
                                <w:szCs w:val="36"/>
                              </w:rPr>
                              <w:t>v</w:t>
                            </w:r>
                            <w:r>
                              <w:rPr>
                                <w:rFonts w:ascii="Times New Roman" w:hAnsi="Times New Roman" w:eastAsia="Times New Roman" w:cs="Times New Roman"/>
                                <w:b/>
                                <w:bCs/>
                                <w:spacing w:val="1"/>
                                <w:sz w:val="36"/>
                                <w:szCs w:val="36"/>
                              </w:rPr>
                              <w:t>e</w:t>
                            </w:r>
                            <w:r>
                              <w:rPr>
                                <w:rFonts w:ascii="Times New Roman" w:hAnsi="Times New Roman" w:eastAsia="Times New Roman" w:cs="Times New Roman"/>
                                <w:b/>
                                <w:bCs/>
                                <w:spacing w:val="-1"/>
                                <w:sz w:val="36"/>
                                <w:szCs w:val="36"/>
                              </w:rPr>
                              <w:t>rs</w:t>
                            </w:r>
                            <w:r>
                              <w:rPr>
                                <w:rFonts w:ascii="Times New Roman" w:hAnsi="Times New Roman" w:eastAsia="Times New Roman" w:cs="Times New Roman"/>
                                <w:b/>
                                <w:bCs/>
                                <w:spacing w:val="1"/>
                                <w:sz w:val="36"/>
                                <w:szCs w:val="36"/>
                              </w:rPr>
                              <w:t>e</w:t>
                            </w:r>
                            <w:r>
                              <w:rPr>
                                <w:rFonts w:ascii="Times New Roman" w:hAnsi="Times New Roman" w:eastAsia="Times New Roman" w:cs="Times New Roman"/>
                                <w:b/>
                                <w:bCs/>
                                <w:sz w:val="36"/>
                                <w:szCs w:val="36"/>
                              </w:rPr>
                              <w:t>as</w:t>
                            </w:r>
                            <w:r>
                              <w:rPr>
                                <w:rFonts w:ascii="Times New Roman" w:hAnsi="Times New Roman" w:eastAsia="Times New Roman" w:cs="Times New Roman"/>
                                <w:b/>
                                <w:bCs/>
                                <w:spacing w:val="-10"/>
                                <w:sz w:val="36"/>
                                <w:szCs w:val="36"/>
                              </w:rPr>
                              <w:t xml:space="preserve"> </w:t>
                            </w:r>
                            <w:r>
                              <w:rPr>
                                <w:rFonts w:ascii="Times New Roman" w:hAnsi="Times New Roman" w:eastAsia="Times New Roman" w:cs="Times New Roman"/>
                                <w:b/>
                                <w:bCs/>
                                <w:spacing w:val="-1"/>
                                <w:sz w:val="36"/>
                                <w:szCs w:val="36"/>
                              </w:rPr>
                              <w:t>Ch</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pacing w:val="1"/>
                                <w:sz w:val="36"/>
                                <w:szCs w:val="36"/>
                              </w:rPr>
                              <w:t>e</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z w:val="36"/>
                                <w:szCs w:val="36"/>
                              </w:rPr>
                              <w:t>e</w:t>
                            </w:r>
                            <w:r>
                              <w:rPr>
                                <w:rFonts w:ascii="Times New Roman" w:hAnsi="Times New Roman" w:eastAsia="Times New Roman" w:cs="Times New Roman"/>
                                <w:b/>
                                <w:bCs/>
                                <w:spacing w:val="-1"/>
                                <w:sz w:val="36"/>
                                <w:szCs w:val="36"/>
                              </w:rPr>
                              <w:t xml:space="preserve"> C</w:t>
                            </w:r>
                            <w:r>
                              <w:rPr>
                                <w:rFonts w:ascii="Times New Roman" w:hAnsi="Times New Roman" w:eastAsia="Times New Roman" w:cs="Times New Roman"/>
                                <w:b/>
                                <w:bCs/>
                                <w:sz w:val="36"/>
                                <w:szCs w:val="36"/>
                              </w:rPr>
                              <w:t>o</w:t>
                            </w:r>
                            <w:r>
                              <w:rPr>
                                <w:rFonts w:ascii="Times New Roman" w:hAnsi="Times New Roman" w:eastAsia="Times New Roman" w:cs="Times New Roman"/>
                                <w:b/>
                                <w:bCs/>
                                <w:spacing w:val="1"/>
                                <w:w w:val="99"/>
                                <w:sz w:val="36"/>
                                <w:szCs w:val="36"/>
                              </w:rPr>
                              <w:t>lle</w:t>
                            </w:r>
                            <w:r>
                              <w:rPr>
                                <w:rFonts w:ascii="Times New Roman" w:hAnsi="Times New Roman" w:eastAsia="Times New Roman" w:cs="Times New Roman"/>
                                <w:b/>
                                <w:bCs/>
                                <w:sz w:val="36"/>
                                <w:szCs w:val="36"/>
                              </w:rPr>
                              <w:t>g</w:t>
                            </w:r>
                            <w:r>
                              <w:rPr>
                                <w:rFonts w:ascii="Times New Roman" w:hAnsi="Times New Roman" w:eastAsia="Times New Roman" w:cs="Times New Roman"/>
                                <w:b/>
                                <w:bCs/>
                                <w:w w:val="99"/>
                                <w:sz w:val="36"/>
                                <w:szCs w:val="36"/>
                              </w:rPr>
                              <w:t>e</w:t>
                            </w:r>
                          </w:p>
                          <w:p>
                            <w:pPr>
                              <w:spacing w:line="413" w:lineRule="exact"/>
                              <w:ind w:left="2251" w:right="2238"/>
                              <w:jc w:val="center"/>
                              <w:rPr>
                                <w:rFonts w:ascii="Times New Roman" w:hAnsi="Times New Roman" w:eastAsia="Times New Roman" w:cs="Times New Roman"/>
                                <w:sz w:val="36"/>
                                <w:szCs w:val="36"/>
                              </w:rPr>
                            </w:pPr>
                            <w:r>
                              <w:rPr>
                                <w:rFonts w:ascii="Times New Roman" w:hAnsi="Times New Roman" w:eastAsia="Times New Roman" w:cs="Times New Roman"/>
                                <w:b/>
                                <w:bCs/>
                                <w:spacing w:val="-1"/>
                                <w:sz w:val="36"/>
                                <w:szCs w:val="36"/>
                              </w:rPr>
                              <w:t>C</w:t>
                            </w:r>
                            <w:r>
                              <w:rPr>
                                <w:rFonts w:ascii="Times New Roman" w:hAnsi="Times New Roman" w:eastAsia="Times New Roman" w:cs="Times New Roman"/>
                                <w:b/>
                                <w:bCs/>
                                <w:sz w:val="36"/>
                                <w:szCs w:val="36"/>
                              </w:rPr>
                              <w:t>o</w:t>
                            </w:r>
                            <w:r>
                              <w:rPr>
                                <w:rFonts w:ascii="Times New Roman" w:hAnsi="Times New Roman" w:eastAsia="Times New Roman" w:cs="Times New Roman"/>
                                <w:b/>
                                <w:bCs/>
                                <w:spacing w:val="-1"/>
                                <w:sz w:val="36"/>
                                <w:szCs w:val="36"/>
                              </w:rPr>
                              <w:t>u</w:t>
                            </w:r>
                            <w:r>
                              <w:rPr>
                                <w:rFonts w:ascii="Times New Roman" w:hAnsi="Times New Roman" w:eastAsia="Times New Roman" w:cs="Times New Roman"/>
                                <w:b/>
                                <w:bCs/>
                                <w:spacing w:val="1"/>
                                <w:sz w:val="36"/>
                                <w:szCs w:val="36"/>
                              </w:rPr>
                              <w:t>r</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z w:val="36"/>
                                <w:szCs w:val="36"/>
                              </w:rPr>
                              <w:t>e</w:t>
                            </w:r>
                            <w:r>
                              <w:rPr>
                                <w:rFonts w:ascii="Times New Roman" w:hAnsi="Times New Roman" w:eastAsia="Times New Roman" w:cs="Times New Roman"/>
                                <w:b/>
                                <w:bCs/>
                                <w:spacing w:val="-3"/>
                                <w:sz w:val="36"/>
                                <w:szCs w:val="36"/>
                              </w:rPr>
                              <w:t xml:space="preserve"> </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pacing w:val="2"/>
                                <w:sz w:val="36"/>
                                <w:szCs w:val="36"/>
                              </w:rPr>
                              <w:t>y</w:t>
                            </w:r>
                            <w:r>
                              <w:rPr>
                                <w:rFonts w:ascii="Times New Roman" w:hAnsi="Times New Roman" w:eastAsia="Times New Roman" w:cs="Times New Roman"/>
                                <w:b/>
                                <w:bCs/>
                                <w:spacing w:val="1"/>
                                <w:w w:val="99"/>
                                <w:sz w:val="36"/>
                                <w:szCs w:val="36"/>
                              </w:rPr>
                              <w:t>l</w:t>
                            </w:r>
                            <w:r>
                              <w:rPr>
                                <w:rFonts w:ascii="Times New Roman" w:hAnsi="Times New Roman" w:eastAsia="Times New Roman" w:cs="Times New Roman"/>
                                <w:b/>
                                <w:bCs/>
                                <w:spacing w:val="-1"/>
                                <w:w w:val="99"/>
                                <w:sz w:val="36"/>
                                <w:szCs w:val="36"/>
                              </w:rPr>
                              <w:t>l</w:t>
                            </w:r>
                            <w:r>
                              <w:rPr>
                                <w:rFonts w:ascii="Times New Roman" w:hAnsi="Times New Roman" w:eastAsia="Times New Roman" w:cs="Times New Roman"/>
                                <w:b/>
                                <w:bCs/>
                                <w:sz w:val="36"/>
                                <w:szCs w:val="36"/>
                              </w:rPr>
                              <w:t>a</w:t>
                            </w:r>
                            <w:r>
                              <w:rPr>
                                <w:rFonts w:ascii="Times New Roman" w:hAnsi="Times New Roman" w:eastAsia="Times New Roman" w:cs="Times New Roman"/>
                                <w:b/>
                                <w:bCs/>
                                <w:spacing w:val="-1"/>
                                <w:sz w:val="36"/>
                                <w:szCs w:val="36"/>
                              </w:rPr>
                              <w:t>bu</w:t>
                            </w:r>
                            <w:r>
                              <w:rPr>
                                <w:rFonts w:ascii="Times New Roman" w:hAnsi="Times New Roman" w:eastAsia="Times New Roman" w:cs="Times New Roman"/>
                                <w:b/>
                                <w:bCs/>
                                <w:sz w:val="36"/>
                                <w:szCs w:val="36"/>
                              </w:rPr>
                              <w:t>s</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121.95pt;margin-top:80.85pt;height:61.3pt;width:354.5pt;mso-position-horizontal-relative:page;mso-position-vertical-relative:page;z-index:-251657216;mso-width-relative:page;mso-height-relative:page;" filled="f" stroked="f" coordsize="21600,21600" o:gfxdata="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ufFJY2QAAAAsBAAAPAAAAAAAAAAEA&#10;IAAAACIAAABkcnMvZG93bnJldi54bWxQSwECFAAUAAAACACHTuJAloeKEA4CAAAFBAAADgAAAAAA&#10;AAABACAAAAAoAQAAZHJzL2Uyb0RvYy54bWxQSwUGAAAAAAYABgBZAQAAqAUAAAAA&#10;">
                <v:fill on="f" focussize="0,0"/>
                <v:stroke on="f"/>
                <v:imagedata o:title=""/>
                <o:lock v:ext="edit" aspectratio="f"/>
                <v:textbox inset="0mm,0mm,0mm,0mm">
                  <w:txbxContent>
                    <w:p>
                      <w:pPr>
                        <w:spacing w:line="388" w:lineRule="exact"/>
                        <w:ind w:left="-27" w:right="-47"/>
                        <w:jc w:val="center"/>
                        <w:rPr>
                          <w:rFonts w:ascii="Times New Roman" w:hAnsi="Times New Roman" w:eastAsia="Times New Roman" w:cs="Times New Roman"/>
                          <w:sz w:val="36"/>
                          <w:szCs w:val="36"/>
                        </w:rPr>
                      </w:pPr>
                      <w:r>
                        <w:rPr>
                          <w:rFonts w:ascii="Times New Roman" w:hAnsi="Times New Roman" w:eastAsia="Times New Roman" w:cs="Times New Roman"/>
                          <w:b/>
                          <w:bCs/>
                          <w:spacing w:val="-1"/>
                          <w:sz w:val="36"/>
                          <w:szCs w:val="36"/>
                        </w:rPr>
                        <w:t>C</w:t>
                      </w:r>
                      <w:r>
                        <w:rPr>
                          <w:rFonts w:ascii="Times New Roman" w:hAnsi="Times New Roman" w:eastAsia="Times New Roman" w:cs="Times New Roman"/>
                          <w:b/>
                          <w:bCs/>
                          <w:sz w:val="36"/>
                          <w:szCs w:val="36"/>
                        </w:rPr>
                        <w:t>a</w:t>
                      </w:r>
                      <w:r>
                        <w:rPr>
                          <w:rFonts w:ascii="Times New Roman" w:hAnsi="Times New Roman" w:eastAsia="Times New Roman" w:cs="Times New Roman"/>
                          <w:b/>
                          <w:bCs/>
                          <w:spacing w:val="-1"/>
                          <w:sz w:val="36"/>
                          <w:szCs w:val="36"/>
                        </w:rPr>
                        <w:t>p</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z w:val="36"/>
                          <w:szCs w:val="36"/>
                        </w:rPr>
                        <w:t xml:space="preserve">tal </w:t>
                      </w:r>
                      <w:r>
                        <w:rPr>
                          <w:rFonts w:ascii="Times New Roman" w:hAnsi="Times New Roman" w:eastAsia="Times New Roman" w:cs="Times New Roman"/>
                          <w:b/>
                          <w:bCs/>
                          <w:spacing w:val="-1"/>
                          <w:sz w:val="36"/>
                          <w:szCs w:val="36"/>
                        </w:rPr>
                        <w:t>Un</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z w:val="36"/>
                          <w:szCs w:val="36"/>
                        </w:rPr>
                        <w:t>v</w:t>
                      </w:r>
                      <w:r>
                        <w:rPr>
                          <w:rFonts w:ascii="Times New Roman" w:hAnsi="Times New Roman" w:eastAsia="Times New Roman" w:cs="Times New Roman"/>
                          <w:b/>
                          <w:bCs/>
                          <w:spacing w:val="1"/>
                          <w:sz w:val="36"/>
                          <w:szCs w:val="36"/>
                        </w:rPr>
                        <w:t>er</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z w:val="36"/>
                          <w:szCs w:val="36"/>
                        </w:rPr>
                        <w:t>ty</w:t>
                      </w:r>
                      <w:r>
                        <w:rPr>
                          <w:rFonts w:ascii="Times New Roman" w:hAnsi="Times New Roman" w:eastAsia="Times New Roman" w:cs="Times New Roman"/>
                          <w:b/>
                          <w:bCs/>
                          <w:spacing w:val="-6"/>
                          <w:sz w:val="36"/>
                          <w:szCs w:val="36"/>
                        </w:rPr>
                        <w:t xml:space="preserve"> </w:t>
                      </w:r>
                      <w:r>
                        <w:rPr>
                          <w:rFonts w:ascii="Times New Roman" w:hAnsi="Times New Roman" w:eastAsia="Times New Roman" w:cs="Times New Roman"/>
                          <w:b/>
                          <w:bCs/>
                          <w:sz w:val="36"/>
                          <w:szCs w:val="36"/>
                        </w:rPr>
                        <w:t>of</w:t>
                      </w:r>
                      <w:r>
                        <w:rPr>
                          <w:rFonts w:ascii="Times New Roman" w:hAnsi="Times New Roman" w:eastAsia="Times New Roman" w:cs="Times New Roman"/>
                          <w:b/>
                          <w:bCs/>
                          <w:spacing w:val="-1"/>
                          <w:sz w:val="36"/>
                          <w:szCs w:val="36"/>
                        </w:rPr>
                        <w:t xml:space="preserve"> </w:t>
                      </w:r>
                      <w:r>
                        <w:rPr>
                          <w:rFonts w:ascii="Times New Roman" w:hAnsi="Times New Roman" w:eastAsia="Times New Roman" w:cs="Times New Roman"/>
                          <w:b/>
                          <w:bCs/>
                          <w:sz w:val="36"/>
                          <w:szCs w:val="36"/>
                        </w:rPr>
                        <w:t>E</w:t>
                      </w:r>
                      <w:r>
                        <w:rPr>
                          <w:rFonts w:ascii="Times New Roman" w:hAnsi="Times New Roman" w:eastAsia="Times New Roman" w:cs="Times New Roman"/>
                          <w:b/>
                          <w:bCs/>
                          <w:spacing w:val="1"/>
                          <w:sz w:val="36"/>
                          <w:szCs w:val="36"/>
                        </w:rPr>
                        <w:t>c</w:t>
                      </w:r>
                      <w:r>
                        <w:rPr>
                          <w:rFonts w:ascii="Times New Roman" w:hAnsi="Times New Roman" w:eastAsia="Times New Roman" w:cs="Times New Roman"/>
                          <w:b/>
                          <w:bCs/>
                          <w:sz w:val="36"/>
                          <w:szCs w:val="36"/>
                        </w:rPr>
                        <w:t>o</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z w:val="36"/>
                          <w:szCs w:val="36"/>
                        </w:rPr>
                        <w:t>om</w:t>
                      </w:r>
                      <w:r>
                        <w:rPr>
                          <w:rFonts w:ascii="Times New Roman" w:hAnsi="Times New Roman" w:eastAsia="Times New Roman" w:cs="Times New Roman"/>
                          <w:b/>
                          <w:bCs/>
                          <w:spacing w:val="1"/>
                          <w:sz w:val="36"/>
                          <w:szCs w:val="36"/>
                        </w:rPr>
                        <w:t>ic</w:t>
                      </w:r>
                      <w:r>
                        <w:rPr>
                          <w:rFonts w:ascii="Times New Roman" w:hAnsi="Times New Roman" w:eastAsia="Times New Roman" w:cs="Times New Roman"/>
                          <w:b/>
                          <w:bCs/>
                          <w:sz w:val="36"/>
                          <w:szCs w:val="36"/>
                        </w:rPr>
                        <w:t>s</w:t>
                      </w:r>
                      <w:r>
                        <w:rPr>
                          <w:rFonts w:ascii="Times New Roman" w:hAnsi="Times New Roman" w:eastAsia="Times New Roman" w:cs="Times New Roman"/>
                          <w:b/>
                          <w:bCs/>
                          <w:spacing w:val="-9"/>
                          <w:sz w:val="36"/>
                          <w:szCs w:val="36"/>
                        </w:rPr>
                        <w:t xml:space="preserve"> </w:t>
                      </w:r>
                      <w:r>
                        <w:rPr>
                          <w:rFonts w:ascii="Times New Roman" w:hAnsi="Times New Roman" w:eastAsia="Times New Roman" w:cs="Times New Roman"/>
                          <w:b/>
                          <w:bCs/>
                          <w:sz w:val="36"/>
                          <w:szCs w:val="36"/>
                        </w:rPr>
                        <w:t>a</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z w:val="36"/>
                          <w:szCs w:val="36"/>
                        </w:rPr>
                        <w:t>d</w:t>
                      </w:r>
                      <w:r>
                        <w:rPr>
                          <w:rFonts w:ascii="Times New Roman" w:hAnsi="Times New Roman" w:eastAsia="Times New Roman" w:cs="Times New Roman"/>
                          <w:b/>
                          <w:bCs/>
                          <w:spacing w:val="3"/>
                          <w:sz w:val="36"/>
                          <w:szCs w:val="36"/>
                        </w:rPr>
                        <w:t xml:space="preserve"> </w:t>
                      </w:r>
                      <w:r>
                        <w:rPr>
                          <w:rFonts w:ascii="Times New Roman" w:hAnsi="Times New Roman" w:eastAsia="Times New Roman" w:cs="Times New Roman"/>
                          <w:b/>
                          <w:bCs/>
                          <w:w w:val="99"/>
                          <w:sz w:val="36"/>
                          <w:szCs w:val="36"/>
                        </w:rPr>
                        <w:t>B</w:t>
                      </w:r>
                      <w:r>
                        <w:rPr>
                          <w:rFonts w:ascii="Times New Roman" w:hAnsi="Times New Roman" w:eastAsia="Times New Roman" w:cs="Times New Roman"/>
                          <w:b/>
                          <w:bCs/>
                          <w:spacing w:val="-1"/>
                          <w:sz w:val="36"/>
                          <w:szCs w:val="36"/>
                        </w:rPr>
                        <w:t>us</w:t>
                      </w:r>
                      <w:r>
                        <w:rPr>
                          <w:rFonts w:ascii="Times New Roman" w:hAnsi="Times New Roman" w:eastAsia="Times New Roman" w:cs="Times New Roman"/>
                          <w:b/>
                          <w:bCs/>
                          <w:spacing w:val="1"/>
                          <w:w w:val="99"/>
                          <w:sz w:val="36"/>
                          <w:szCs w:val="36"/>
                        </w:rPr>
                        <w:t>i</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pacing w:val="1"/>
                          <w:w w:val="99"/>
                          <w:sz w:val="36"/>
                          <w:szCs w:val="36"/>
                        </w:rPr>
                        <w:t>e</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z w:val="36"/>
                          <w:szCs w:val="36"/>
                        </w:rPr>
                        <w:t>s</w:t>
                      </w:r>
                    </w:p>
                    <w:p>
                      <w:pPr>
                        <w:spacing w:line="413" w:lineRule="exact"/>
                        <w:ind w:left="1524" w:right="1504"/>
                        <w:jc w:val="center"/>
                        <w:rPr>
                          <w:rFonts w:ascii="Times New Roman" w:hAnsi="Times New Roman" w:eastAsia="Times New Roman" w:cs="Times New Roman"/>
                          <w:sz w:val="36"/>
                          <w:szCs w:val="36"/>
                        </w:rPr>
                      </w:pPr>
                      <w:r>
                        <w:rPr>
                          <w:rFonts w:ascii="Times New Roman" w:hAnsi="Times New Roman" w:eastAsia="Times New Roman" w:cs="Times New Roman"/>
                          <w:b/>
                          <w:bCs/>
                          <w:spacing w:val="1"/>
                          <w:sz w:val="36"/>
                          <w:szCs w:val="36"/>
                        </w:rPr>
                        <w:t>O</w:t>
                      </w:r>
                      <w:r>
                        <w:rPr>
                          <w:rFonts w:ascii="Times New Roman" w:hAnsi="Times New Roman" w:eastAsia="Times New Roman" w:cs="Times New Roman"/>
                          <w:b/>
                          <w:bCs/>
                          <w:sz w:val="36"/>
                          <w:szCs w:val="36"/>
                        </w:rPr>
                        <w:t>v</w:t>
                      </w:r>
                      <w:r>
                        <w:rPr>
                          <w:rFonts w:ascii="Times New Roman" w:hAnsi="Times New Roman" w:eastAsia="Times New Roman" w:cs="Times New Roman"/>
                          <w:b/>
                          <w:bCs/>
                          <w:spacing w:val="1"/>
                          <w:sz w:val="36"/>
                          <w:szCs w:val="36"/>
                        </w:rPr>
                        <w:t>e</w:t>
                      </w:r>
                      <w:r>
                        <w:rPr>
                          <w:rFonts w:ascii="Times New Roman" w:hAnsi="Times New Roman" w:eastAsia="Times New Roman" w:cs="Times New Roman"/>
                          <w:b/>
                          <w:bCs/>
                          <w:spacing w:val="-1"/>
                          <w:sz w:val="36"/>
                          <w:szCs w:val="36"/>
                        </w:rPr>
                        <w:t>rs</w:t>
                      </w:r>
                      <w:r>
                        <w:rPr>
                          <w:rFonts w:ascii="Times New Roman" w:hAnsi="Times New Roman" w:eastAsia="Times New Roman" w:cs="Times New Roman"/>
                          <w:b/>
                          <w:bCs/>
                          <w:spacing w:val="1"/>
                          <w:sz w:val="36"/>
                          <w:szCs w:val="36"/>
                        </w:rPr>
                        <w:t>e</w:t>
                      </w:r>
                      <w:r>
                        <w:rPr>
                          <w:rFonts w:ascii="Times New Roman" w:hAnsi="Times New Roman" w:eastAsia="Times New Roman" w:cs="Times New Roman"/>
                          <w:b/>
                          <w:bCs/>
                          <w:sz w:val="36"/>
                          <w:szCs w:val="36"/>
                        </w:rPr>
                        <w:t>as</w:t>
                      </w:r>
                      <w:r>
                        <w:rPr>
                          <w:rFonts w:ascii="Times New Roman" w:hAnsi="Times New Roman" w:eastAsia="Times New Roman" w:cs="Times New Roman"/>
                          <w:b/>
                          <w:bCs/>
                          <w:spacing w:val="-10"/>
                          <w:sz w:val="36"/>
                          <w:szCs w:val="36"/>
                        </w:rPr>
                        <w:t xml:space="preserve"> </w:t>
                      </w:r>
                      <w:r>
                        <w:rPr>
                          <w:rFonts w:ascii="Times New Roman" w:hAnsi="Times New Roman" w:eastAsia="Times New Roman" w:cs="Times New Roman"/>
                          <w:b/>
                          <w:bCs/>
                          <w:spacing w:val="-1"/>
                          <w:sz w:val="36"/>
                          <w:szCs w:val="36"/>
                        </w:rPr>
                        <w:t>Ch</w:t>
                      </w:r>
                      <w:r>
                        <w:rPr>
                          <w:rFonts w:ascii="Times New Roman" w:hAnsi="Times New Roman" w:eastAsia="Times New Roman" w:cs="Times New Roman"/>
                          <w:b/>
                          <w:bCs/>
                          <w:spacing w:val="1"/>
                          <w:sz w:val="36"/>
                          <w:szCs w:val="36"/>
                        </w:rPr>
                        <w:t>i</w:t>
                      </w:r>
                      <w:r>
                        <w:rPr>
                          <w:rFonts w:ascii="Times New Roman" w:hAnsi="Times New Roman" w:eastAsia="Times New Roman" w:cs="Times New Roman"/>
                          <w:b/>
                          <w:bCs/>
                          <w:spacing w:val="-1"/>
                          <w:sz w:val="36"/>
                          <w:szCs w:val="36"/>
                        </w:rPr>
                        <w:t>n</w:t>
                      </w:r>
                      <w:r>
                        <w:rPr>
                          <w:rFonts w:ascii="Times New Roman" w:hAnsi="Times New Roman" w:eastAsia="Times New Roman" w:cs="Times New Roman"/>
                          <w:b/>
                          <w:bCs/>
                          <w:spacing w:val="1"/>
                          <w:sz w:val="36"/>
                          <w:szCs w:val="36"/>
                        </w:rPr>
                        <w:t>e</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z w:val="36"/>
                          <w:szCs w:val="36"/>
                        </w:rPr>
                        <w:t>e</w:t>
                      </w:r>
                      <w:r>
                        <w:rPr>
                          <w:rFonts w:ascii="Times New Roman" w:hAnsi="Times New Roman" w:eastAsia="Times New Roman" w:cs="Times New Roman"/>
                          <w:b/>
                          <w:bCs/>
                          <w:spacing w:val="-1"/>
                          <w:sz w:val="36"/>
                          <w:szCs w:val="36"/>
                        </w:rPr>
                        <w:t xml:space="preserve"> C</w:t>
                      </w:r>
                      <w:r>
                        <w:rPr>
                          <w:rFonts w:ascii="Times New Roman" w:hAnsi="Times New Roman" w:eastAsia="Times New Roman" w:cs="Times New Roman"/>
                          <w:b/>
                          <w:bCs/>
                          <w:sz w:val="36"/>
                          <w:szCs w:val="36"/>
                        </w:rPr>
                        <w:t>o</w:t>
                      </w:r>
                      <w:r>
                        <w:rPr>
                          <w:rFonts w:ascii="Times New Roman" w:hAnsi="Times New Roman" w:eastAsia="Times New Roman" w:cs="Times New Roman"/>
                          <w:b/>
                          <w:bCs/>
                          <w:spacing w:val="1"/>
                          <w:w w:val="99"/>
                          <w:sz w:val="36"/>
                          <w:szCs w:val="36"/>
                        </w:rPr>
                        <w:t>lle</w:t>
                      </w:r>
                      <w:r>
                        <w:rPr>
                          <w:rFonts w:ascii="Times New Roman" w:hAnsi="Times New Roman" w:eastAsia="Times New Roman" w:cs="Times New Roman"/>
                          <w:b/>
                          <w:bCs/>
                          <w:sz w:val="36"/>
                          <w:szCs w:val="36"/>
                        </w:rPr>
                        <w:t>g</w:t>
                      </w:r>
                      <w:r>
                        <w:rPr>
                          <w:rFonts w:ascii="Times New Roman" w:hAnsi="Times New Roman" w:eastAsia="Times New Roman" w:cs="Times New Roman"/>
                          <w:b/>
                          <w:bCs/>
                          <w:w w:val="99"/>
                          <w:sz w:val="36"/>
                          <w:szCs w:val="36"/>
                        </w:rPr>
                        <w:t>e</w:t>
                      </w:r>
                    </w:p>
                    <w:p>
                      <w:pPr>
                        <w:spacing w:line="413" w:lineRule="exact"/>
                        <w:ind w:left="2251" w:right="2238"/>
                        <w:jc w:val="center"/>
                        <w:rPr>
                          <w:rFonts w:ascii="Times New Roman" w:hAnsi="Times New Roman" w:eastAsia="Times New Roman" w:cs="Times New Roman"/>
                          <w:sz w:val="36"/>
                          <w:szCs w:val="36"/>
                        </w:rPr>
                      </w:pPr>
                      <w:r>
                        <w:rPr>
                          <w:rFonts w:ascii="Times New Roman" w:hAnsi="Times New Roman" w:eastAsia="Times New Roman" w:cs="Times New Roman"/>
                          <w:b/>
                          <w:bCs/>
                          <w:spacing w:val="-1"/>
                          <w:sz w:val="36"/>
                          <w:szCs w:val="36"/>
                        </w:rPr>
                        <w:t>C</w:t>
                      </w:r>
                      <w:r>
                        <w:rPr>
                          <w:rFonts w:ascii="Times New Roman" w:hAnsi="Times New Roman" w:eastAsia="Times New Roman" w:cs="Times New Roman"/>
                          <w:b/>
                          <w:bCs/>
                          <w:sz w:val="36"/>
                          <w:szCs w:val="36"/>
                        </w:rPr>
                        <w:t>o</w:t>
                      </w:r>
                      <w:r>
                        <w:rPr>
                          <w:rFonts w:ascii="Times New Roman" w:hAnsi="Times New Roman" w:eastAsia="Times New Roman" w:cs="Times New Roman"/>
                          <w:b/>
                          <w:bCs/>
                          <w:spacing w:val="-1"/>
                          <w:sz w:val="36"/>
                          <w:szCs w:val="36"/>
                        </w:rPr>
                        <w:t>u</w:t>
                      </w:r>
                      <w:r>
                        <w:rPr>
                          <w:rFonts w:ascii="Times New Roman" w:hAnsi="Times New Roman" w:eastAsia="Times New Roman" w:cs="Times New Roman"/>
                          <w:b/>
                          <w:bCs/>
                          <w:spacing w:val="1"/>
                          <w:sz w:val="36"/>
                          <w:szCs w:val="36"/>
                        </w:rPr>
                        <w:t>r</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z w:val="36"/>
                          <w:szCs w:val="36"/>
                        </w:rPr>
                        <w:t>e</w:t>
                      </w:r>
                      <w:r>
                        <w:rPr>
                          <w:rFonts w:ascii="Times New Roman" w:hAnsi="Times New Roman" w:eastAsia="Times New Roman" w:cs="Times New Roman"/>
                          <w:b/>
                          <w:bCs/>
                          <w:spacing w:val="-3"/>
                          <w:sz w:val="36"/>
                          <w:szCs w:val="36"/>
                        </w:rPr>
                        <w:t xml:space="preserve"> </w:t>
                      </w:r>
                      <w:r>
                        <w:rPr>
                          <w:rFonts w:ascii="Times New Roman" w:hAnsi="Times New Roman" w:eastAsia="Times New Roman" w:cs="Times New Roman"/>
                          <w:b/>
                          <w:bCs/>
                          <w:spacing w:val="-1"/>
                          <w:sz w:val="36"/>
                          <w:szCs w:val="36"/>
                        </w:rPr>
                        <w:t>S</w:t>
                      </w:r>
                      <w:r>
                        <w:rPr>
                          <w:rFonts w:ascii="Times New Roman" w:hAnsi="Times New Roman" w:eastAsia="Times New Roman" w:cs="Times New Roman"/>
                          <w:b/>
                          <w:bCs/>
                          <w:spacing w:val="2"/>
                          <w:sz w:val="36"/>
                          <w:szCs w:val="36"/>
                        </w:rPr>
                        <w:t>y</w:t>
                      </w:r>
                      <w:r>
                        <w:rPr>
                          <w:rFonts w:ascii="Times New Roman" w:hAnsi="Times New Roman" w:eastAsia="Times New Roman" w:cs="Times New Roman"/>
                          <w:b/>
                          <w:bCs/>
                          <w:spacing w:val="1"/>
                          <w:w w:val="99"/>
                          <w:sz w:val="36"/>
                          <w:szCs w:val="36"/>
                        </w:rPr>
                        <w:t>l</w:t>
                      </w:r>
                      <w:r>
                        <w:rPr>
                          <w:rFonts w:ascii="Times New Roman" w:hAnsi="Times New Roman" w:eastAsia="Times New Roman" w:cs="Times New Roman"/>
                          <w:b/>
                          <w:bCs/>
                          <w:spacing w:val="-1"/>
                          <w:w w:val="99"/>
                          <w:sz w:val="36"/>
                          <w:szCs w:val="36"/>
                        </w:rPr>
                        <w:t>l</w:t>
                      </w:r>
                      <w:r>
                        <w:rPr>
                          <w:rFonts w:ascii="Times New Roman" w:hAnsi="Times New Roman" w:eastAsia="Times New Roman" w:cs="Times New Roman"/>
                          <w:b/>
                          <w:bCs/>
                          <w:sz w:val="36"/>
                          <w:szCs w:val="36"/>
                        </w:rPr>
                        <w:t>a</w:t>
                      </w:r>
                      <w:r>
                        <w:rPr>
                          <w:rFonts w:ascii="Times New Roman" w:hAnsi="Times New Roman" w:eastAsia="Times New Roman" w:cs="Times New Roman"/>
                          <w:b/>
                          <w:bCs/>
                          <w:spacing w:val="-1"/>
                          <w:sz w:val="36"/>
                          <w:szCs w:val="36"/>
                        </w:rPr>
                        <w:t>bu</w:t>
                      </w:r>
                      <w:r>
                        <w:rPr>
                          <w:rFonts w:ascii="Times New Roman" w:hAnsi="Times New Roman" w:eastAsia="Times New Roman" w:cs="Times New Roman"/>
                          <w:b/>
                          <w:bCs/>
                          <w:sz w:val="36"/>
                          <w:szCs w:val="36"/>
                        </w:rPr>
                        <w:t>s</w:t>
                      </w:r>
                    </w:p>
                  </w:txbxContent>
                </v:textbox>
              </v:shape>
            </w:pict>
          </mc:Fallback>
        </mc:AlternateContent>
      </w:r>
    </w:p>
    <w:p/>
    <w:p/>
    <w:p/>
    <w:p/>
    <w:tbl>
      <w:tblPr>
        <w:tblStyle w:val="11"/>
        <w:tblW w:w="8716" w:type="dxa"/>
        <w:tblInd w:w="-14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529"/>
        <w:gridCol w:w="6096"/>
        <w:gridCol w:w="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cs="Times New Roman"/>
                <w:b/>
                <w:sz w:val="22"/>
                <w:u w:val="single"/>
              </w:rPr>
            </w:pPr>
            <w:r>
              <w:rPr>
                <w:rFonts w:ascii="Times New Roman" w:hAnsi="Times New Roman" w:eastAsia="Times New Roman" w:cs="Times New Roman"/>
                <w:b/>
                <w:bCs/>
                <w:sz w:val="22"/>
                <w:u w:val="single"/>
              </w:rPr>
              <w:t>Y</w:t>
            </w:r>
            <w:r>
              <w:rPr>
                <w:rFonts w:ascii="Times New Roman" w:hAnsi="Times New Roman" w:eastAsia="Times New Roman" w:cs="Times New Roman"/>
                <w:b/>
                <w:bCs/>
                <w:spacing w:val="-1"/>
                <w:sz w:val="22"/>
                <w:u w:val="single"/>
              </w:rPr>
              <w:t>e</w:t>
            </w:r>
            <w:r>
              <w:rPr>
                <w:rFonts w:ascii="Times New Roman" w:hAnsi="Times New Roman" w:eastAsia="Times New Roman" w:cs="Times New Roman"/>
                <w:b/>
                <w:bCs/>
                <w:sz w:val="22"/>
                <w:u w:val="single"/>
              </w:rPr>
              <w:t>ar a</w:t>
            </w:r>
            <w:r>
              <w:rPr>
                <w:rFonts w:ascii="Times New Roman" w:hAnsi="Times New Roman" w:eastAsia="Times New Roman" w:cs="Times New Roman"/>
                <w:b/>
                <w:bCs/>
                <w:spacing w:val="1"/>
                <w:sz w:val="22"/>
                <w:u w:val="single"/>
              </w:rPr>
              <w:t>n</w:t>
            </w:r>
            <w:r>
              <w:rPr>
                <w:rFonts w:ascii="Times New Roman" w:hAnsi="Times New Roman" w:eastAsia="Times New Roman" w:cs="Times New Roman"/>
                <w:b/>
                <w:bCs/>
                <w:sz w:val="22"/>
                <w:u w:val="single"/>
              </w:rPr>
              <w:t>d</w:t>
            </w:r>
            <w:r>
              <w:rPr>
                <w:rFonts w:ascii="Times New Roman" w:hAnsi="Times New Roman" w:eastAsia="Times New Roman" w:cs="Times New Roman"/>
                <w:b/>
                <w:bCs/>
                <w:spacing w:val="1"/>
                <w:sz w:val="22"/>
                <w:u w:val="single"/>
              </w:rPr>
              <w:t xml:space="preserve"> S</w:t>
            </w:r>
            <w:r>
              <w:rPr>
                <w:rFonts w:ascii="Times New Roman" w:hAnsi="Times New Roman" w:eastAsia="Times New Roman" w:cs="Times New Roman"/>
                <w:b/>
                <w:bCs/>
                <w:spacing w:val="-1"/>
                <w:sz w:val="22"/>
                <w:u w:val="single"/>
              </w:rPr>
              <w:t>eme</w:t>
            </w:r>
            <w:r>
              <w:rPr>
                <w:rFonts w:ascii="Times New Roman" w:hAnsi="Times New Roman" w:eastAsia="Times New Roman" w:cs="Times New Roman"/>
                <w:b/>
                <w:bCs/>
                <w:sz w:val="22"/>
                <w:u w:val="single"/>
              </w:rPr>
              <w:t>s</w:t>
            </w:r>
            <w:r>
              <w:rPr>
                <w:rFonts w:ascii="Times New Roman" w:hAnsi="Times New Roman" w:eastAsia="Times New Roman" w:cs="Times New Roman"/>
                <w:b/>
                <w:bCs/>
                <w:spacing w:val="-1"/>
                <w:sz w:val="22"/>
                <w:u w:val="single"/>
              </w:rPr>
              <w:t>t</w:t>
            </w:r>
            <w:r>
              <w:rPr>
                <w:rFonts w:ascii="Times New Roman" w:hAnsi="Times New Roman" w:eastAsia="Times New Roman" w:cs="Times New Roman"/>
                <w:b/>
                <w:bCs/>
                <w:spacing w:val="2"/>
                <w:sz w:val="22"/>
                <w:u w:val="single"/>
              </w:rPr>
              <w:t>e</w:t>
            </w:r>
            <w:r>
              <w:rPr>
                <w:rFonts w:ascii="Times New Roman" w:hAnsi="Times New Roman" w:eastAsia="Times New Roman" w:cs="Times New Roman"/>
                <w:b/>
                <w:bCs/>
                <w:sz w:val="22"/>
                <w:u w:val="single"/>
              </w:rPr>
              <w:t>r</w:t>
            </w:r>
          </w:p>
        </w:tc>
        <w:tc>
          <w:tcPr>
            <w:tcW w:w="6187" w:type="dxa"/>
            <w:gridSpan w:val="2"/>
          </w:tcPr>
          <w:p>
            <w:pPr>
              <w:rPr>
                <w:rFonts w:ascii="Times New Roman" w:hAnsi="Times New Roman" w:cs="Times New Roman"/>
                <w:sz w:val="20"/>
                <w:szCs w:val="20"/>
              </w:rPr>
            </w:pPr>
            <w:r>
              <w:rPr>
                <w:rFonts w:ascii="Times New Roman" w:hAnsi="Times New Roman" w:cs="Times New Roman"/>
                <w:sz w:val="20"/>
                <w:szCs w:val="20"/>
              </w:rPr>
              <w:t>Fall (Sophomores)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Course Name</w:t>
            </w:r>
          </w:p>
        </w:tc>
        <w:tc>
          <w:tcPr>
            <w:tcW w:w="6187" w:type="dxa"/>
            <w:gridSpan w:val="2"/>
          </w:tcPr>
          <w:p>
            <w:pPr>
              <w:rPr>
                <w:rFonts w:ascii="Times New Roman" w:hAnsi="Times New Roman" w:cs="Times New Roman"/>
                <w:sz w:val="20"/>
                <w:szCs w:val="20"/>
              </w:rPr>
            </w:pPr>
            <w:r>
              <w:rPr>
                <w:rFonts w:ascii="Times New Roman" w:hAnsi="Times New Roman" w:cs="Times New Roman"/>
                <w:sz w:val="20"/>
                <w:szCs w:val="20"/>
              </w:rPr>
              <w:t xml:space="preserve">Linear Algebra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Course Code</w:t>
            </w:r>
          </w:p>
        </w:tc>
        <w:tc>
          <w:tcPr>
            <w:tcW w:w="6187" w:type="dxa"/>
            <w:gridSpan w:val="2"/>
          </w:tcPr>
          <w:p>
            <w:pPr>
              <w:rPr>
                <w:rFonts w:ascii="Times New Roman" w:hAnsi="Times New Roman" w:cs="Times New Roman"/>
                <w:sz w:val="20"/>
                <w:szCs w:val="20"/>
              </w:rPr>
            </w:pPr>
            <w:r>
              <w:rPr>
                <w:rFonts w:ascii="Times New Roman" w:hAnsi="Times New Roman" w:cs="Times New Roman"/>
                <w:sz w:val="20"/>
                <w:szCs w:val="20"/>
              </w:rPr>
              <w:t>MAT 221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Course Type</w:t>
            </w:r>
          </w:p>
        </w:tc>
        <w:tc>
          <w:tcPr>
            <w:tcW w:w="6187" w:type="dxa"/>
            <w:gridSpan w:val="2"/>
          </w:tcPr>
          <w:p>
            <w:pPr>
              <w:rPr>
                <w:rFonts w:ascii="Times New Roman" w:hAnsi="Times New Roman" w:cs="Times New Roman"/>
                <w:sz w:val="20"/>
                <w:szCs w:val="20"/>
              </w:rPr>
            </w:pPr>
            <w:r>
              <w:t>√</w:t>
            </w:r>
            <w:r>
              <w:rPr>
                <w:rFonts w:ascii="Times New Roman" w:hAnsi="Times New Roman" w:cs="Times New Roman"/>
                <w:sz w:val="20"/>
                <w:szCs w:val="20"/>
              </w:rPr>
              <w:t xml:space="preserve">General Education (Required)   General Education (Elective) </w:t>
            </w:r>
          </w:p>
          <w:p>
            <w:pPr>
              <w:rPr>
                <w:rFonts w:ascii="Times New Roman" w:hAnsi="Times New Roman" w:cs="Times New Roman"/>
                <w:sz w:val="20"/>
                <w:szCs w:val="20"/>
              </w:rPr>
            </w:pPr>
            <w:r>
              <w:rPr>
                <w:rFonts w:ascii="Times New Roman" w:hAnsi="Times New Roman" w:cs="Times New Roman"/>
                <w:sz w:val="20"/>
                <w:szCs w:val="20"/>
              </w:rPr>
              <w:t xml:space="preserve"> Basic Disciplinary Course       Professional Course (Required)   </w:t>
            </w:r>
          </w:p>
          <w:p>
            <w:pPr>
              <w:jc w:val="left"/>
              <w:rPr>
                <w:rFonts w:ascii="Times New Roman" w:hAnsi="Times New Roman" w:cs="Times New Roman"/>
                <w:sz w:val="20"/>
                <w:szCs w:val="20"/>
              </w:rPr>
            </w:pPr>
            <w:r>
              <w:rPr>
                <w:rFonts w:ascii="Times New Roman" w:hAnsi="Times New Roman" w:cs="Times New Roman"/>
                <w:sz w:val="20"/>
                <w:szCs w:val="20"/>
              </w:rPr>
              <w:t xml:space="preserve"> Professional Course (Elective)  </w:t>
            </w:r>
            <w:r>
              <w:rPr>
                <w:rFonts w:hint="eastAsia" w:ascii="Times New Roman" w:hAnsi="Times New Roman" w:cs="Times New Roman"/>
                <w:sz w:val="20"/>
                <w:szCs w:val="20"/>
              </w:rPr>
              <w:t xml:space="preserve"> </w:t>
            </w:r>
            <w:r>
              <w:rPr>
                <w:rFonts w:ascii="Times New Roman" w:hAnsi="Times New Roman" w:cs="Times New Roman"/>
                <w:sz w:val="20"/>
                <w:szCs w:val="20"/>
              </w:rPr>
              <w:t>Professional Course (Expanded)</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Course Credits</w:t>
            </w:r>
          </w:p>
        </w:tc>
        <w:tc>
          <w:tcPr>
            <w:tcW w:w="6187" w:type="dxa"/>
            <w:gridSpan w:val="2"/>
          </w:tcPr>
          <w:p>
            <w:pPr>
              <w:rPr>
                <w:rFonts w:ascii="Times New Roman" w:hAnsi="Times New Roman" w:cs="Times New Roman"/>
                <w:sz w:val="20"/>
                <w:szCs w:val="20"/>
              </w:rPr>
            </w:pPr>
            <w:r>
              <w:rPr>
                <w:rFonts w:ascii="Times New Roman" w:hAnsi="Times New Roman" w:cs="Times New Roman"/>
                <w:sz w:val="20"/>
                <w:szCs w:val="20"/>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Course Hours</w:t>
            </w:r>
          </w:p>
        </w:tc>
        <w:tc>
          <w:tcPr>
            <w:tcW w:w="6187" w:type="dxa"/>
            <w:gridSpan w:val="2"/>
          </w:tcPr>
          <w:p>
            <w:pPr>
              <w:rPr>
                <w:rFonts w:ascii="Times New Roman" w:hAnsi="Times New Roman" w:cs="Times New Roman"/>
                <w:sz w:val="20"/>
                <w:szCs w:val="20"/>
              </w:rPr>
            </w:pPr>
            <w:r>
              <w:rPr>
                <w:rFonts w:ascii="Times New Roman" w:hAnsi="Times New Roman" w:cs="Times New Roman"/>
                <w:sz w:val="20"/>
                <w:szCs w:val="20"/>
              </w:rPr>
              <w:t>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Prerequisites</w:t>
            </w:r>
          </w:p>
        </w:tc>
        <w:tc>
          <w:tcPr>
            <w:tcW w:w="6187" w:type="dxa"/>
            <w:gridSpan w:val="2"/>
          </w:tcPr>
          <w:p>
            <w:pPr>
              <w:rPr>
                <w:rFonts w:ascii="Times New Roman" w:hAnsi="Times New Roman" w:cs="Times New Roman"/>
                <w:sz w:val="20"/>
                <w:szCs w:val="20"/>
              </w:rPr>
            </w:pPr>
            <w:r>
              <w:rPr>
                <w:rFonts w:ascii="Times New Roman" w:hAnsi="Times New Roman" w:cs="Times New Roman"/>
                <w:sz w:val="20"/>
                <w:szCs w:val="20"/>
              </w:rPr>
              <w:t>MAT111, MAT112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Instructor</w:t>
            </w:r>
          </w:p>
        </w:tc>
        <w:tc>
          <w:tcPr>
            <w:tcW w:w="6187" w:type="dxa"/>
            <w:gridSpan w:val="2"/>
          </w:tcPr>
          <w:p>
            <w:pPr>
              <w:rPr>
                <w:rFonts w:hint="eastAsia" w:ascii="Times New Roman" w:hAnsi="Times New Roman" w:cs="Times New Roman" w:eastAsiaTheme="minorEastAsia"/>
                <w:sz w:val="20"/>
                <w:szCs w:val="20"/>
                <w:lang w:eastAsia="zh-CN"/>
              </w:rPr>
            </w:pPr>
            <w:r>
              <w:rPr>
                <w:rFonts w:hint="eastAsia" w:ascii="Times New Roman" w:hAnsi="Times New Roman" w:cs="Times New Roman"/>
                <w:sz w:val="20"/>
                <w:szCs w:val="20"/>
              </w:rPr>
              <w:t>P</w:t>
            </w:r>
            <w:r>
              <w:rPr>
                <w:rFonts w:ascii="Times New Roman" w:hAnsi="Times New Roman" w:cs="Times New Roman"/>
                <w:sz w:val="20"/>
                <w:szCs w:val="20"/>
              </w:rPr>
              <w:t xml:space="preserve">rof. </w:t>
            </w:r>
            <w:r>
              <w:rPr>
                <w:rFonts w:hint="eastAsia" w:ascii="Times New Roman" w:hAnsi="Times New Roman" w:cs="Times New Roman"/>
                <w:sz w:val="20"/>
                <w:szCs w:val="20"/>
                <w:lang w:eastAsia="zh-CN"/>
              </w:rPr>
              <w:t>Lemon Li</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Contact Information</w:t>
            </w:r>
          </w:p>
        </w:tc>
        <w:tc>
          <w:tcPr>
            <w:tcW w:w="6187" w:type="dxa"/>
            <w:gridSpan w:val="2"/>
          </w:tcPr>
          <w:p>
            <w:pPr>
              <w:rPr>
                <w:rFonts w:ascii="Times New Roman" w:hAnsi="Times New Roman" w:cs="Times New Roman"/>
                <w:sz w:val="20"/>
                <w:szCs w:val="20"/>
              </w:rPr>
            </w:pPr>
            <w:r>
              <w:rPr>
                <w:rFonts w:hint="eastAsia" w:ascii="Times New Roman" w:hAnsi="Times New Roman" w:cs="Times New Roman"/>
                <w:sz w:val="20"/>
                <w:szCs w:val="20"/>
                <w:lang w:eastAsia="zh-CN"/>
              </w:rPr>
              <w:t>occ_limeng</w:t>
            </w:r>
            <w:r>
              <w:rPr>
                <w:rFonts w:hint="eastAsia" w:ascii="Times New Roman" w:hAnsi="Times New Roman" w:cs="Times New Roman"/>
                <w:sz w:val="20"/>
                <w:szCs w:val="20"/>
              </w:rPr>
              <w:t>@cueb.edu.cn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Office Hour</w:t>
            </w:r>
          </w:p>
        </w:tc>
        <w:tc>
          <w:tcPr>
            <w:tcW w:w="6187" w:type="dxa"/>
            <w:gridSpan w:val="2"/>
            <w:vAlign w:val="top"/>
          </w:tcPr>
          <w:p>
            <w:pPr>
              <w:rPr>
                <w:rFonts w:hint="eastAsia" w:ascii="Times New Roman" w:hAnsi="Times New Roman" w:cs="Times New Roman" w:eastAsiaTheme="minorEastAsia"/>
                <w:spacing w:val="-1"/>
                <w:sz w:val="20"/>
                <w:szCs w:val="20"/>
                <w:lang w:val="en-US" w:eastAsia="zh-CN"/>
              </w:rPr>
            </w:pPr>
            <w:r>
              <w:rPr>
                <w:rFonts w:hint="eastAsia" w:ascii="Times New Roman" w:hAnsi="Times New Roman" w:cs="Times New Roman"/>
                <w:spacing w:val="-1"/>
                <w:sz w:val="20"/>
                <w:szCs w:val="20"/>
                <w:lang w:val="en-US" w:eastAsia="zh-CN"/>
              </w:rPr>
              <w:t>TBA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Learning Centre</w:t>
            </w:r>
          </w:p>
        </w:tc>
        <w:tc>
          <w:tcPr>
            <w:tcW w:w="6187" w:type="dxa"/>
            <w:gridSpan w:val="2"/>
            <w:vAlign w:val="top"/>
          </w:tcPr>
          <w:p>
            <w:pPr>
              <w:rPr>
                <w:rFonts w:hint="default" w:ascii="Times New Roman" w:hAnsi="Times New Roman" w:cs="Times New Roman" w:eastAsiaTheme="minorEastAsia"/>
                <w:spacing w:val="-1"/>
                <w:sz w:val="20"/>
                <w:szCs w:val="20"/>
                <w:lang w:val="en-US" w:eastAsia="zh-CN"/>
              </w:rPr>
            </w:pPr>
            <w:r>
              <w:rPr>
                <w:rFonts w:hint="eastAsia" w:ascii="Times New Roman" w:hAnsi="Times New Roman" w:cs="Times New Roman"/>
                <w:spacing w:val="-1"/>
                <w:sz w:val="20"/>
                <w:szCs w:val="20"/>
                <w:lang w:val="en-US" w:eastAsia="zh-CN"/>
              </w:rPr>
              <w:t>TBA</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cs="Times New Roman"/>
                <w:b/>
                <w:bCs/>
                <w:sz w:val="22"/>
                <w:u w:val="single"/>
              </w:rPr>
            </w:pPr>
            <w:r>
              <w:rPr>
                <w:rFonts w:hint="eastAsia" w:ascii="Times New Roman" w:hAnsi="Times New Roman" w:cs="Times New Roman"/>
                <w:b/>
                <w:bCs/>
                <w:sz w:val="22"/>
                <w:u w:val="single"/>
              </w:rPr>
              <w:t>G</w:t>
            </w:r>
            <w:r>
              <w:rPr>
                <w:rFonts w:ascii="Times New Roman" w:hAnsi="Times New Roman" w:cs="Times New Roman"/>
                <w:b/>
                <w:bCs/>
                <w:sz w:val="22"/>
                <w:u w:val="single"/>
              </w:rPr>
              <w:t>rade/Section</w:t>
            </w:r>
          </w:p>
        </w:tc>
        <w:tc>
          <w:tcPr>
            <w:tcW w:w="6187" w:type="dxa"/>
            <w:gridSpan w:val="2"/>
          </w:tcPr>
          <w:p>
            <w:pPr>
              <w:rPr>
                <w:rFonts w:ascii="Times New Roman" w:hAnsi="Times New Roman" w:cs="Times New Roman"/>
                <w:spacing w:val="-1"/>
                <w:sz w:val="20"/>
                <w:szCs w:val="20"/>
              </w:rPr>
            </w:pPr>
            <w:r>
              <w:rPr>
                <w:rFonts w:hint="eastAsia" w:ascii="Times New Roman" w:hAnsi="Times New Roman" w:cs="Times New Roman"/>
                <w:spacing w:val="-1"/>
                <w:sz w:val="20"/>
                <w:szCs w:val="20"/>
              </w:rPr>
              <w:t>202</w:t>
            </w:r>
            <w:r>
              <w:rPr>
                <w:rFonts w:hint="eastAsia" w:ascii="Times New Roman" w:hAnsi="Times New Roman" w:cs="Times New Roman"/>
                <w:spacing w:val="-1"/>
                <w:sz w:val="20"/>
                <w:szCs w:val="20"/>
                <w:lang w:val="en-US" w:eastAsia="zh-CN"/>
              </w:rPr>
              <w:t>1</w:t>
            </w:r>
            <w:r>
              <w:rPr>
                <w:rFonts w:hint="eastAsia" w:ascii="Times New Roman" w:hAnsi="Times New Roman" w:cs="Times New Roman"/>
                <w:spacing w:val="-1"/>
                <w:sz w:val="20"/>
                <w:szCs w:val="20"/>
              </w:rPr>
              <w:t>IT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29" w:type="dxa"/>
          </w:tcPr>
          <w:p>
            <w:pPr>
              <w:rPr>
                <w:rFonts w:ascii="Times New Roman" w:hAnsi="Times New Roman" w:eastAsia="Times New Roman" w:cs="Times New Roman"/>
                <w:b/>
                <w:bCs/>
                <w:sz w:val="22"/>
                <w:u w:val="single"/>
              </w:rPr>
            </w:pPr>
            <w:r>
              <w:rPr>
                <w:rFonts w:ascii="Times New Roman" w:hAnsi="Times New Roman" w:eastAsia="Times New Roman" w:cs="Times New Roman"/>
                <w:b/>
                <w:bCs/>
                <w:sz w:val="22"/>
                <w:u w:val="single"/>
              </w:rPr>
              <w:t>Course Time/Place</w:t>
            </w:r>
          </w:p>
        </w:tc>
        <w:tc>
          <w:tcPr>
            <w:tcW w:w="6187" w:type="dxa"/>
            <w:gridSpan w:val="2"/>
          </w:tcPr>
          <w:p>
            <w:pPr>
              <w:rPr>
                <w:rFonts w:hint="eastAsia" w:ascii="Times New Roman" w:hAnsi="Times New Roman" w:cs="Times New Roman" w:eastAsiaTheme="minorEastAsia"/>
                <w:spacing w:val="-1"/>
                <w:sz w:val="20"/>
                <w:szCs w:val="20"/>
                <w:lang w:eastAsia="zh-CN"/>
              </w:rPr>
            </w:pPr>
            <w:r>
              <w:rPr>
                <w:rFonts w:hint="eastAsia" w:ascii="Times New Roman" w:hAnsi="Times New Roman" w:cs="Times New Roman"/>
                <w:spacing w:val="-1"/>
                <w:sz w:val="20"/>
                <w:szCs w:val="20"/>
              </w:rPr>
              <w:t>TH:9:</w:t>
            </w:r>
            <w:r>
              <w:rPr>
                <w:rFonts w:hint="eastAsia" w:ascii="Times New Roman" w:hAnsi="Times New Roman" w:cs="Times New Roman"/>
                <w:spacing w:val="-1"/>
                <w:sz w:val="20"/>
                <w:szCs w:val="20"/>
                <w:lang w:val="en-US" w:eastAsia="zh-CN"/>
              </w:rPr>
              <w:t>5</w:t>
            </w:r>
            <w:r>
              <w:rPr>
                <w:rFonts w:hint="eastAsia" w:ascii="Times New Roman" w:hAnsi="Times New Roman" w:cs="Times New Roman"/>
                <w:spacing w:val="-1"/>
                <w:sz w:val="20"/>
                <w:szCs w:val="20"/>
              </w:rPr>
              <w:t>0-</w:t>
            </w:r>
            <w:r>
              <w:rPr>
                <w:rFonts w:hint="eastAsia" w:ascii="Times New Roman" w:hAnsi="Times New Roman" w:cs="Times New Roman"/>
                <w:spacing w:val="-1"/>
                <w:sz w:val="20"/>
                <w:szCs w:val="20"/>
                <w:lang w:val="en-US" w:eastAsia="zh-CN"/>
              </w:rPr>
              <w:t>12</w:t>
            </w:r>
            <w:r>
              <w:rPr>
                <w:rFonts w:hint="eastAsia" w:ascii="Times New Roman" w:hAnsi="Times New Roman" w:cs="Times New Roman"/>
                <w:spacing w:val="-1"/>
                <w:sz w:val="20"/>
                <w:szCs w:val="20"/>
              </w:rPr>
              <w:t>:</w:t>
            </w:r>
            <w:r>
              <w:rPr>
                <w:rFonts w:hint="eastAsia" w:ascii="Times New Roman" w:hAnsi="Times New Roman" w:cs="Times New Roman"/>
                <w:spacing w:val="-1"/>
                <w:sz w:val="20"/>
                <w:szCs w:val="20"/>
                <w:lang w:val="en-US" w:eastAsia="zh-CN"/>
              </w:rPr>
              <w:t>2</w:t>
            </w:r>
            <w:r>
              <w:rPr>
                <w:rFonts w:hint="eastAsia" w:ascii="Times New Roman" w:hAnsi="Times New Roman" w:cs="Times New Roman"/>
                <w:spacing w:val="-1"/>
                <w:sz w:val="20"/>
                <w:szCs w:val="20"/>
              </w:rPr>
              <w:t>0</w:t>
            </w:r>
            <w:r>
              <w:rPr>
                <w:rFonts w:ascii="Times New Roman" w:hAnsi="Times New Roman" w:cs="Times New Roman"/>
                <w:spacing w:val="-1"/>
                <w:sz w:val="20"/>
                <w:szCs w:val="20"/>
              </w:rPr>
              <w:t>/A10</w:t>
            </w:r>
            <w:r>
              <w:rPr>
                <w:rFonts w:hint="eastAsia" w:ascii="Times New Roman" w:hAnsi="Times New Roman" w:cs="Times New Roman"/>
                <w:spacing w:val="-1"/>
                <w:sz w:val="20"/>
                <w:szCs w:val="20"/>
                <w:lang w:val="en-US" w:eastAsia="zh-CN"/>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spacing w:val="-1"/>
                <w:sz w:val="22"/>
              </w:rPr>
            </w:pPr>
            <w:r>
              <w:rPr>
                <w:rFonts w:ascii="Times New Roman" w:hAnsi="Times New Roman" w:eastAsia="Times New Roman" w:cs="Times New Roman"/>
                <w:b/>
                <w:bCs/>
                <w:sz w:val="22"/>
                <w:u w:val="single"/>
              </w:rPr>
              <w:t>Textbook</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spacing w:line="360" w:lineRule="auto"/>
              <w:rPr>
                <w:rFonts w:ascii="Times New Roman" w:hAnsi="Times New Roman" w:cs="Times New Roman"/>
                <w:b/>
                <w:sz w:val="20"/>
                <w:szCs w:val="20"/>
                <w:u w:val="single"/>
              </w:rPr>
            </w:pPr>
            <w:r>
              <w:rPr>
                <w:rFonts w:ascii="Times New Roman" w:hAnsi="Times New Roman" w:cs="Times New Roman"/>
                <w:sz w:val="20"/>
                <w:szCs w:val="20"/>
              </w:rPr>
              <w:t xml:space="preserve">Lee W. Johnson, R. Dean Riess, Jimmy T. Arnold. </w:t>
            </w:r>
            <w:r>
              <w:rPr>
                <w:rFonts w:ascii="Times New Roman" w:hAnsi="Times New Roman" w:cs="Times New Roman"/>
                <w:i/>
                <w:sz w:val="20"/>
                <w:szCs w:val="20"/>
              </w:rPr>
              <w:t>Introduction to Linear Algebra,5</w:t>
            </w:r>
            <w:r>
              <w:rPr>
                <w:rFonts w:ascii="Times New Roman" w:hAnsi="Times New Roman" w:cs="Times New Roman"/>
                <w:i/>
                <w:sz w:val="20"/>
                <w:szCs w:val="20"/>
                <w:vertAlign w:val="superscript"/>
              </w:rPr>
              <w:t>th</w:t>
            </w:r>
            <w:r>
              <w:rPr>
                <w:rFonts w:ascii="Times New Roman" w:hAnsi="Times New Roman" w:cs="Times New Roman"/>
                <w:i/>
                <w:sz w:val="20"/>
                <w:szCs w:val="20"/>
              </w:rPr>
              <w:t xml:space="preserve"> Edition</w:t>
            </w:r>
            <w:r>
              <w:rPr>
                <w:rFonts w:ascii="Times New Roman" w:hAnsi="Times New Roman" w:cs="Times New Roman"/>
                <w:sz w:val="20"/>
                <w:szCs w:val="20"/>
              </w:rPr>
              <w:t>. China Machine Press, ISBN: 7-111-10628-8</w:t>
            </w:r>
            <w:bookmarkStart w:id="1" w:name="_GoBack"/>
            <w:bookmarkEnd w:id="1"/>
          </w:p>
          <w:p>
            <w:pPr>
              <w:pStyle w:val="9"/>
              <w:tabs>
                <w:tab w:val="left" w:pos="1240"/>
              </w:tabs>
              <w:rPr>
                <w:rStyle w:val="14"/>
                <w:rFonts w:ascii="Times New Roman" w:hAnsi="Times New Roman" w:cs="Times New Roman" w:eastAsiaTheme="minorEastAsi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spacing w:val="-1"/>
                <w:sz w:val="22"/>
              </w:rPr>
            </w:pPr>
            <w:r>
              <w:rPr>
                <w:rFonts w:ascii="Times New Roman" w:hAnsi="Times New Roman" w:eastAsia="Times New Roman" w:cs="Times New Roman"/>
                <w:b/>
                <w:bCs/>
                <w:sz w:val="22"/>
                <w:u w:val="single"/>
              </w:rPr>
              <w:t>Reference Book</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hidden/>
        </w:trPr>
        <w:tc>
          <w:tcPr>
            <w:tcW w:w="8716" w:type="dxa"/>
            <w:gridSpan w:val="3"/>
          </w:tcPr>
          <w:p>
            <w:pPr>
              <w:pStyle w:val="26"/>
              <w:widowControl/>
              <w:numPr>
                <w:ilvl w:val="0"/>
                <w:numId w:val="1"/>
              </w:numPr>
              <w:spacing w:before="100" w:beforeAutospacing="1" w:after="100" w:afterAutospacing="1"/>
              <w:ind w:firstLineChars="0"/>
              <w:rPr>
                <w:rFonts w:ascii="Times New Roman" w:hAnsi="Times New Roman" w:eastAsia="Courier New" w:cs="Times New Roman"/>
                <w:b/>
                <w:bCs/>
                <w:sz w:val="20"/>
                <w:szCs w:val="20"/>
              </w:rPr>
            </w:pPr>
            <w:bookmarkStart w:id="0" w:name="MATLAB-PRIMERS"/>
            <w:r>
              <w:rPr>
                <w:rFonts w:ascii="Times New Roman" w:hAnsi="Times New Roman" w:cs="Times New Roman"/>
                <w:vanish/>
                <w:sz w:val="20"/>
                <w:szCs w:val="20"/>
                <w:lang w:val="en"/>
              </w:rPr>
              <w:t> </w:t>
            </w:r>
            <w:bookmarkEnd w:id="0"/>
            <w:r>
              <w:rPr>
                <w:rFonts w:ascii="Times New Roman" w:hAnsi="Times New Roman" w:cs="Times New Roman"/>
                <w:sz w:val="20"/>
                <w:szCs w:val="20"/>
              </w:rPr>
              <w:t xml:space="preserve">Gilbert </w:t>
            </w:r>
            <w:r>
              <w:rPr>
                <w:rFonts w:ascii="Times New Roman" w:hAnsi="Times New Roman" w:cs="Times New Roman"/>
                <w:sz w:val="20"/>
                <w:szCs w:val="20"/>
                <w:lang w:val="en"/>
              </w:rPr>
              <w:t>S</w:t>
            </w:r>
            <w:r>
              <w:rPr>
                <w:rFonts w:ascii="Times New Roman" w:hAnsi="Times New Roman" w:cs="Times New Roman"/>
                <w:vanish/>
                <w:sz w:val="20"/>
                <w:szCs w:val="20"/>
                <w:lang w:val="en"/>
              </w:rPr>
              <w:t> </w:t>
            </w:r>
            <w:r>
              <w:rPr>
                <w:rFonts w:ascii="Times New Roman" w:hAnsi="Times New Roman" w:cs="Times New Roman"/>
                <w:sz w:val="20"/>
                <w:szCs w:val="20"/>
                <w:lang w:val="en"/>
              </w:rPr>
              <w:t xml:space="preserve">trang. </w:t>
            </w:r>
            <w:r>
              <w:rPr>
                <w:rFonts w:ascii="Times New Roman" w:hAnsi="Times New Roman" w:cs="Times New Roman"/>
                <w:i/>
                <w:iCs/>
                <w:sz w:val="20"/>
                <w:szCs w:val="20"/>
                <w:lang w:val="en"/>
              </w:rPr>
              <w:t>Linear Algebra and Its Applications</w:t>
            </w:r>
            <w:r>
              <w:rPr>
                <w:rFonts w:ascii="Times New Roman" w:hAnsi="Times New Roman" w:cs="Times New Roman"/>
                <w:sz w:val="20"/>
                <w:szCs w:val="20"/>
                <w:lang w:val="en"/>
              </w:rPr>
              <w:t xml:space="preserve">, </w:t>
            </w:r>
            <w:r>
              <w:rPr>
                <w:rFonts w:ascii="Times New Roman" w:hAnsi="Times New Roman" w:cs="Times New Roman"/>
                <w:i/>
                <w:iCs/>
                <w:sz w:val="20"/>
                <w:szCs w:val="20"/>
                <w:lang w:val="en"/>
              </w:rPr>
              <w:t>4th Edition</w:t>
            </w:r>
            <w:r>
              <w:rPr>
                <w:rFonts w:ascii="Times New Roman" w:hAnsi="Times New Roman" w:cs="Times New Roman"/>
                <w:sz w:val="20"/>
                <w:szCs w:val="20"/>
                <w:lang w:val="en"/>
              </w:rPr>
              <w:t xml:space="preserve">. Brooks Cole, </w:t>
            </w:r>
            <w:r>
              <w:fldChar w:fldCharType="begin"/>
            </w:r>
            <w:r>
              <w:instrText xml:space="preserve"> HYPERLINK "http://en.wikipedia.org/wiki/Special:BookSources/9780030105678" </w:instrText>
            </w:r>
            <w:r>
              <w:fldChar w:fldCharType="separate"/>
            </w:r>
            <w:r>
              <w:rPr>
                <w:rFonts w:ascii="Times New Roman" w:hAnsi="Times New Roman" w:cs="Times New Roman"/>
                <w:color w:val="000000" w:themeColor="text1"/>
                <w:sz w:val="20"/>
                <w:szCs w:val="20"/>
                <w:lang w:val="en"/>
                <w14:textFill>
                  <w14:solidFill>
                    <w14:schemeClr w14:val="tx1"/>
                  </w14:solidFill>
                </w14:textFill>
              </w:rPr>
              <w:t>ISBN: 978-0030105678</w:t>
            </w:r>
            <w:r>
              <w:rPr>
                <w:rFonts w:ascii="Times New Roman" w:hAnsi="Times New Roman" w:cs="Times New Roman"/>
                <w:color w:val="000000" w:themeColor="text1"/>
                <w:sz w:val="20"/>
                <w:szCs w:val="20"/>
                <w:lang w:val="en"/>
                <w14:textFill>
                  <w14:solidFill>
                    <w14:schemeClr w14:val="tx1"/>
                  </w14:solidFill>
                </w14:textFill>
              </w:rPr>
              <w:fldChar w:fldCharType="end"/>
            </w:r>
          </w:p>
          <w:p>
            <w:pPr>
              <w:pStyle w:val="26"/>
              <w:widowControl/>
              <w:numPr>
                <w:ilvl w:val="0"/>
                <w:numId w:val="1"/>
              </w:numPr>
              <w:spacing w:before="100" w:beforeAutospacing="1" w:after="100" w:afterAutospacing="1"/>
              <w:ind w:firstLineChars="0"/>
              <w:rPr>
                <w:rFonts w:ascii="Times New Roman" w:hAnsi="Times New Roman" w:eastAsia="Courier New" w:cs="Times New Roman"/>
                <w:b/>
                <w:bCs/>
                <w:sz w:val="20"/>
                <w:szCs w:val="20"/>
              </w:rPr>
            </w:pPr>
            <w:r>
              <w:rPr>
                <w:rFonts w:ascii="Times New Roman" w:hAnsi="Times New Roman" w:cs="Times New Roman"/>
                <w:sz w:val="20"/>
                <w:szCs w:val="20"/>
                <w:lang w:val="en"/>
              </w:rPr>
              <w:t xml:space="preserve">Carl D. Meyer. </w:t>
            </w:r>
            <w:r>
              <w:rPr>
                <w:rFonts w:ascii="Times New Roman" w:hAnsi="Times New Roman" w:cs="Times New Roman"/>
                <w:i/>
                <w:iCs/>
                <w:sz w:val="20"/>
                <w:szCs w:val="20"/>
                <w:lang w:val="en"/>
              </w:rPr>
              <w:t>Matrix Analysis and Applied Linear Algebra</w:t>
            </w:r>
            <w:r>
              <w:rPr>
                <w:rFonts w:ascii="Times New Roman" w:hAnsi="Times New Roman" w:cs="Times New Roman"/>
                <w:sz w:val="20"/>
                <w:szCs w:val="20"/>
                <w:lang w:val="en"/>
              </w:rPr>
              <w:t xml:space="preserve">. Society for Industrial and Applied Mathematics (SIAM), </w:t>
            </w:r>
            <w:r>
              <w:fldChar w:fldCharType="begin"/>
            </w:r>
            <w:r>
              <w:instrText xml:space="preserve"> HYPERLINK "http://en.wikipedia.org/wiki/Special:BookSources/9780030105678" </w:instrText>
            </w:r>
            <w:r>
              <w:fldChar w:fldCharType="separate"/>
            </w:r>
            <w:r>
              <w:rPr>
                <w:rFonts w:ascii="Times New Roman" w:hAnsi="Times New Roman" w:cs="Times New Roman"/>
                <w:color w:val="000000" w:themeColor="text1"/>
                <w:sz w:val="20"/>
                <w:szCs w:val="20"/>
                <w:lang w:val="en"/>
                <w14:textFill>
                  <w14:solidFill>
                    <w14:schemeClr w14:val="tx1"/>
                  </w14:solidFill>
                </w14:textFill>
              </w:rPr>
              <w:t>ISBN: 978-08987</w:t>
            </w:r>
            <w:r>
              <w:rPr>
                <w:rFonts w:ascii="Times New Roman" w:hAnsi="Times New Roman" w:cs="Times New Roman"/>
                <w:color w:val="000000" w:themeColor="text1"/>
                <w:sz w:val="20"/>
                <w:szCs w:val="20"/>
                <w:lang w:val="en"/>
                <w14:textFill>
                  <w14:solidFill>
                    <w14:schemeClr w14:val="tx1"/>
                  </w14:solidFill>
                </w14:textFill>
              </w:rPr>
              <w:fldChar w:fldCharType="end"/>
            </w:r>
            <w:r>
              <w:rPr>
                <w:rFonts w:ascii="Times New Roman" w:hAnsi="Times New Roman" w:cs="Times New Roman"/>
                <w:color w:val="000000" w:themeColor="text1"/>
                <w:sz w:val="20"/>
                <w:szCs w:val="20"/>
                <w:lang w:val="en"/>
                <w14:textFill>
                  <w14:solidFill>
                    <w14:schemeClr w14:val="tx1"/>
                  </w14:solidFill>
                </w14:textFill>
              </w:rPr>
              <w:t>14548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sz w:val="22"/>
                <w:szCs w:val="21"/>
              </w:rPr>
            </w:pPr>
            <w:r>
              <w:rPr>
                <w:rFonts w:ascii="Times New Roman" w:hAnsi="Times New Roman" w:eastAsia="Times New Roman" w:cs="Times New Roman"/>
                <w:b/>
                <w:bCs/>
                <w:sz w:val="22"/>
                <w:szCs w:val="21"/>
                <w:u w:val="single"/>
              </w:rPr>
              <w:t>Course Description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sz w:val="20"/>
                <w:szCs w:val="21"/>
              </w:rPr>
            </w:pPr>
            <w:r>
              <w:rPr>
                <w:rFonts w:ascii="Times New Roman" w:hAnsi="Times New Roman" w:cs="Times New Roman"/>
                <w:sz w:val="20"/>
                <w:szCs w:val="20"/>
              </w:rPr>
              <w:t>Linear algebra studies linearity, the simplest form of quantitative relationship and provides a basis for the study of many areas of pure and applied mathematics, as well as key applications in the physical, biological and social sciences. Topics include systems of linear equations, vectors, vector equations, matrices, determinants, vector spaces, bases, and linear transformations.</w:t>
            </w:r>
            <w:r>
              <w:rPr>
                <w:rFonts w:ascii="Times New Roman" w:hAnsi="Times New Roman" w:cs="Times New Roman"/>
                <w:sz w:val="20"/>
                <w:szCs w:val="21"/>
              </w:rPr>
              <w:t xml:space="preserve"> This course also helps students develop a basic understanding of linear algebra theories and provides them basic linear algebra methods and tools for applications.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sz w:val="2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b/>
                <w:bCs/>
                <w:sz w:val="22"/>
                <w:szCs w:val="21"/>
                <w:u w:val="single"/>
              </w:rPr>
            </w:pPr>
            <w:r>
              <w:rPr>
                <w:rFonts w:ascii="Times New Roman" w:hAnsi="Times New Roman" w:eastAsia="Times New Roman" w:cs="Times New Roman"/>
                <w:b/>
                <w:bCs/>
                <w:sz w:val="22"/>
                <w:szCs w:val="21"/>
                <w:u w:val="single"/>
              </w:rPr>
              <w:t>Student Learning Outcomes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tbl>
            <w:tblPr>
              <w:tblStyle w:val="11"/>
              <w:tblW w:w="87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7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tcPr>
                <w:p>
                  <w:pPr>
                    <w:rPr>
                      <w:rFonts w:ascii="Times New Roman" w:hAnsi="Times New Roman" w:cs="Times New Roman"/>
                      <w:sz w:val="20"/>
                      <w:szCs w:val="21"/>
                    </w:rPr>
                  </w:pPr>
                  <w:r>
                    <w:rPr>
                      <w:rFonts w:hint="eastAsia" w:ascii="Times New Roman" w:hAnsi="Times New Roman" w:cs="Times New Roman"/>
                      <w:sz w:val="20"/>
                      <w:szCs w:val="21"/>
                    </w:rPr>
                    <w:t>A</w:t>
                  </w:r>
                  <w:r>
                    <w:rPr>
                      <w:rFonts w:ascii="Times New Roman" w:hAnsi="Times New Roman" w:cs="Times New Roman"/>
                      <w:sz w:val="20"/>
                      <w:szCs w:val="21"/>
                    </w:rPr>
                    <w:t>fter learning this course, the students will be able to:</w:t>
                  </w:r>
                </w:p>
                <w:p>
                  <w:pPr>
                    <w:rPr>
                      <w:rFonts w:ascii="Times New Roman" w:hAnsi="Times New Roman" w:cs="Times New Roman"/>
                      <w:sz w:val="20"/>
                      <w:szCs w:val="21"/>
                      <w:u w:val="single"/>
                    </w:rPr>
                  </w:pPr>
                  <w:r>
                    <w:rPr>
                      <w:rFonts w:hint="eastAsia" w:ascii="Times New Roman" w:hAnsi="Times New Roman" w:cs="Times New Roman"/>
                      <w:sz w:val="20"/>
                      <w:szCs w:val="21"/>
                      <w:highlight w:val="lightGray"/>
                      <w:u w:val="single"/>
                    </w:rPr>
                    <w:t>K</w:t>
                  </w:r>
                  <w:r>
                    <w:rPr>
                      <w:rFonts w:ascii="Times New Roman" w:hAnsi="Times New Roman" w:cs="Times New Roman"/>
                      <w:sz w:val="20"/>
                      <w:szCs w:val="21"/>
                      <w:highlight w:val="lightGray"/>
                      <w:u w:val="single"/>
                    </w:rPr>
                    <w:t>nowledge</w:t>
                  </w:r>
                  <w:r>
                    <w:rPr>
                      <w:rFonts w:ascii="Times New Roman" w:hAnsi="Times New Roman" w:cs="Times New Roman"/>
                      <w:sz w:val="20"/>
                      <w:szCs w:val="21"/>
                    </w:rPr>
                    <w:t>:</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solve any system of linear equations</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grasp matrix operations and compute determinants</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understand vector spaces and linear transformations</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resolve the eigenvalue problem and diagonalization</w:t>
                  </w:r>
                </w:p>
                <w:p>
                  <w:pPr>
                    <w:rPr>
                      <w:rFonts w:ascii="Times New Roman" w:hAnsi="Times New Roman" w:cs="Times New Roman"/>
                      <w:sz w:val="20"/>
                      <w:szCs w:val="21"/>
                      <w:u w:val="single"/>
                    </w:rPr>
                  </w:pPr>
                  <w:r>
                    <w:rPr>
                      <w:rFonts w:hint="eastAsia" w:ascii="Times New Roman" w:hAnsi="Times New Roman" w:cs="Times New Roman"/>
                      <w:sz w:val="20"/>
                      <w:szCs w:val="21"/>
                      <w:highlight w:val="lightGray"/>
                      <w:u w:val="single"/>
                    </w:rPr>
                    <w:t>C</w:t>
                  </w:r>
                  <w:r>
                    <w:rPr>
                      <w:rFonts w:ascii="Times New Roman" w:hAnsi="Times New Roman" w:cs="Times New Roman"/>
                      <w:sz w:val="20"/>
                      <w:szCs w:val="21"/>
                      <w:highlight w:val="lightGray"/>
                      <w:u w:val="single"/>
                    </w:rPr>
                    <w:t>apability</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7"/>
                  </w:r>
                  <w:r>
                    <w:rPr>
                      <w:rFonts w:ascii="Times New Roman" w:hAnsi="Times New Roman" w:cs="Times New Roman"/>
                      <w:sz w:val="20"/>
                      <w:szCs w:val="21"/>
                    </w:rPr>
                    <w:t xml:space="preserve"> Establish the connection between linear algebra and geometry</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7"/>
                  </w:r>
                  <w:r>
                    <w:rPr>
                      <w:rFonts w:ascii="Times New Roman" w:hAnsi="Times New Roman" w:cs="Times New Roman"/>
                      <w:sz w:val="20"/>
                      <w:szCs w:val="21"/>
                    </w:rPr>
                    <w:t xml:space="preserve"> apply diagonalization to quadratic forms. </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7"/>
                  </w:r>
                  <w:r>
                    <w:rPr>
                      <w:rFonts w:ascii="Times New Roman" w:hAnsi="Times New Roman" w:cs="Times New Roman"/>
                      <w:sz w:val="20"/>
                      <w:szCs w:val="21"/>
                    </w:rPr>
                    <w:t xml:space="preserve"> demonstrate effective professional communication skills</w:t>
                  </w:r>
                </w:p>
                <w:p>
                  <w:pPr>
                    <w:rPr>
                      <w:rFonts w:ascii="Times New Roman" w:hAnsi="Times New Roman" w:cs="Times New Roman"/>
                      <w:sz w:val="20"/>
                      <w:szCs w:val="21"/>
                      <w:u w:val="single"/>
                    </w:rPr>
                  </w:pPr>
                  <w:r>
                    <w:rPr>
                      <w:rFonts w:hint="eastAsia" w:ascii="Times New Roman" w:hAnsi="Times New Roman" w:cs="Times New Roman"/>
                      <w:sz w:val="20"/>
                      <w:szCs w:val="21"/>
                      <w:highlight w:val="lightGray"/>
                      <w:u w:val="single"/>
                    </w:rPr>
                    <w:t>M</w:t>
                  </w:r>
                  <w:r>
                    <w:rPr>
                      <w:rFonts w:ascii="Times New Roman" w:hAnsi="Times New Roman" w:cs="Times New Roman"/>
                      <w:sz w:val="20"/>
                      <w:szCs w:val="21"/>
                      <w:highlight w:val="lightGray"/>
                      <w:u w:val="single"/>
                    </w:rPr>
                    <w:t>indset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tcPr>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7"/>
                  </w:r>
                  <w:r>
                    <w:rPr>
                      <w:rFonts w:ascii="Times New Roman" w:hAnsi="Times New Roman" w:cs="Times New Roman"/>
                      <w:sz w:val="20"/>
                      <w:szCs w:val="21"/>
                    </w:rPr>
                    <w:t xml:space="preserve"> be logical, ethical, methodical, consistent and accurate</w:t>
                  </w:r>
                </w:p>
                <w:p>
                  <w:pPr>
                    <w:ind w:firstLine="200" w:firstLineChars="100"/>
                    <w:rPr>
                      <w:rFonts w:ascii="Times New Roman" w:hAnsi="Times New Roman" w:cs="Times New Roman"/>
                      <w:sz w:val="20"/>
                      <w:szCs w:val="21"/>
                    </w:rPr>
                  </w:pPr>
                  <w:r>
                    <w:rPr>
                      <w:rFonts w:ascii="Times New Roman" w:hAnsi="Times New Roman" w:cs="Times New Roman"/>
                      <w:sz w:val="20"/>
                      <w:szCs w:val="21"/>
                    </w:rPr>
                    <w:sym w:font="Wingdings" w:char="F077"/>
                  </w:r>
                  <w:r>
                    <w:rPr>
                      <w:rFonts w:ascii="Times New Roman" w:hAnsi="Times New Roman" w:cs="Times New Roman"/>
                      <w:sz w:val="20"/>
                      <w:szCs w:val="21"/>
                    </w:rPr>
                    <w:t xml:space="preserve"> apply critical thinking in the process of problem solving</w:t>
                  </w:r>
                </w:p>
                <w:p>
                  <w:pPr>
                    <w:ind w:firstLine="400" w:firstLineChars="200"/>
                    <w:rPr>
                      <w:rFonts w:ascii="Times New Roman" w:hAnsi="Times New Roman" w:cs="Times New Roman"/>
                      <w:sz w:val="20"/>
                      <w:szCs w:val="21"/>
                    </w:rPr>
                  </w:pPr>
                </w:p>
              </w:tc>
            </w:tr>
          </w:tbl>
          <w:p>
            <w:pPr>
              <w:ind w:firstLine="400" w:firstLineChars="200"/>
              <w:rPr>
                <w:rFonts w:ascii="Times New Roman" w:hAnsi="Times New Roman" w:cs="Times New Roman"/>
                <w:sz w:val="2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b/>
                <w:bCs/>
                <w:sz w:val="22"/>
                <w:szCs w:val="21"/>
                <w:u w:val="single"/>
              </w:rPr>
            </w:pPr>
            <w:r>
              <w:rPr>
                <w:rFonts w:ascii="Times New Roman" w:hAnsi="Times New Roman" w:eastAsia="Times New Roman" w:cs="Times New Roman"/>
                <w:b/>
                <w:bCs/>
                <w:sz w:val="22"/>
                <w:szCs w:val="21"/>
                <w:u w:val="single"/>
              </w:rPr>
              <w:t>Website Source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pStyle w:val="26"/>
              <w:widowControl/>
              <w:numPr>
                <w:ilvl w:val="0"/>
                <w:numId w:val="2"/>
              </w:numPr>
              <w:spacing w:before="100" w:beforeAutospacing="1" w:after="100" w:afterAutospacing="1"/>
              <w:ind w:firstLineChars="0"/>
              <w:jc w:val="left"/>
              <w:rPr>
                <w:rFonts w:ascii="Times New Roman" w:hAnsi="Times New Roman" w:eastAsia="Arial Unicode MS" w:cs="Times New Roman"/>
                <w:color w:val="000000" w:themeColor="text1"/>
                <w:sz w:val="20"/>
                <w:szCs w:val="20"/>
                <w14:textFill>
                  <w14:solidFill>
                    <w14:schemeClr w14:val="tx1"/>
                  </w14:solidFill>
                </w14:textFill>
              </w:rPr>
            </w:pPr>
            <w:r>
              <w:fldChar w:fldCharType="begin"/>
            </w:r>
            <w:r>
              <w:instrText xml:space="preserve"> HYPERLINK "http://planetmath.org/encyclopedia/LinearAlgebra.html" </w:instrText>
            </w:r>
            <w:r>
              <w:fldChar w:fldCharType="separate"/>
            </w:r>
            <w:r>
              <w:rPr>
                <w:rStyle w:val="15"/>
                <w:rFonts w:ascii="Times New Roman" w:hAnsi="Times New Roman" w:eastAsia="Arial Unicode MS" w:cs="Times New Roman"/>
                <w:color w:val="000000" w:themeColor="text1"/>
                <w:sz w:val="20"/>
                <w:szCs w:val="20"/>
                <w:u w:val="none"/>
                <w14:textFill>
                  <w14:solidFill>
                    <w14:schemeClr w14:val="tx1"/>
                  </w14:solidFill>
                </w14:textFill>
              </w:rPr>
              <w:t>http://planetmath.org/encyclopedia/LinearAlgebra.html</w:t>
            </w:r>
            <w:r>
              <w:rPr>
                <w:rStyle w:val="15"/>
                <w:rFonts w:ascii="Times New Roman" w:hAnsi="Times New Roman" w:eastAsia="Arial Unicode MS" w:cs="Times New Roman"/>
                <w:color w:val="000000" w:themeColor="text1"/>
                <w:sz w:val="20"/>
                <w:szCs w:val="20"/>
                <w:u w:val="none"/>
                <w14:textFill>
                  <w14:solidFill>
                    <w14:schemeClr w14:val="tx1"/>
                  </w14:solidFill>
                </w14:textFill>
              </w:rPr>
              <w:fldChar w:fldCharType="end"/>
            </w:r>
          </w:p>
          <w:p>
            <w:pPr>
              <w:widowControl/>
              <w:numPr>
                <w:ilvl w:val="0"/>
                <w:numId w:val="2"/>
              </w:numPr>
              <w:spacing w:before="100" w:beforeAutospacing="1" w:after="100" w:afterAutospacing="1"/>
              <w:jc w:val="left"/>
              <w:rPr>
                <w:rFonts w:ascii="Times New Roman" w:hAnsi="Times New Roman" w:eastAsia="Arial Unicode MS" w:cs="Times New Roman"/>
                <w:color w:val="000000" w:themeColor="text1"/>
                <w:sz w:val="20"/>
                <w:szCs w:val="20"/>
                <w14:textFill>
                  <w14:solidFill>
                    <w14:schemeClr w14:val="tx1"/>
                  </w14:solidFill>
                </w14:textFill>
              </w:rPr>
            </w:pPr>
            <w:r>
              <w:fldChar w:fldCharType="begin"/>
            </w:r>
            <w:r>
              <w:instrText xml:space="preserve"> HYPERLINK "http://ocw.mit.edu/OcwWeb/Mathematics/18-06Spring-2005/VideoLectures/index.htm" </w:instrText>
            </w:r>
            <w:r>
              <w:fldChar w:fldCharType="separate"/>
            </w:r>
            <w:r>
              <w:rPr>
                <w:rFonts w:ascii="Times New Roman" w:hAnsi="Times New Roman" w:cs="Times New Roman"/>
                <w:color w:val="000000" w:themeColor="text1"/>
                <w:sz w:val="20"/>
                <w:szCs w:val="20"/>
                <w14:textFill>
                  <w14:solidFill>
                    <w14:schemeClr w14:val="tx1"/>
                  </w14:solidFill>
                </w14:textFill>
              </w:rPr>
              <w:t>http://ocw.mit.edu/OcwWeb/Mathematics/18-06Spring-2005/VideoLectures/index.htm</w:t>
            </w:r>
            <w:r>
              <w:rPr>
                <w:rFonts w:ascii="Times New Roman" w:hAnsi="Times New Roman" w:cs="Times New Roman"/>
                <w:color w:val="000000" w:themeColor="text1"/>
                <w:sz w:val="20"/>
                <w:szCs w:val="20"/>
                <w14:textFill>
                  <w14:solidFill>
                    <w14:schemeClr w14:val="tx1"/>
                  </w14:solidFill>
                </w14:textFill>
              </w:rPr>
              <w:fldChar w:fldCharType="end"/>
            </w:r>
          </w:p>
          <w:p>
            <w:pPr>
              <w:widowControl/>
              <w:numPr>
                <w:ilvl w:val="0"/>
                <w:numId w:val="2"/>
              </w:numPr>
              <w:spacing w:before="100" w:beforeAutospacing="1" w:after="100" w:afterAutospacing="1"/>
              <w:jc w:val="left"/>
              <w:rPr>
                <w:rFonts w:ascii="Times New Roman" w:hAnsi="Times New Roman" w:eastAsia="Arial Unicode MS" w:cs="Times New Roman"/>
                <w:color w:val="000000" w:themeColor="text1"/>
                <w:sz w:val="20"/>
                <w:szCs w:val="20"/>
                <w14:textFill>
                  <w14:solidFill>
                    <w14:schemeClr w14:val="tx1"/>
                  </w14:solidFill>
                </w14:textFill>
              </w:rPr>
            </w:pPr>
            <w:r>
              <w:fldChar w:fldCharType="begin"/>
            </w:r>
            <w:r>
              <w:instrText xml:space="preserve"> HYPERLINK "http://mathworld.wolfram.com/topics/LinearAlgebra.html" </w:instrText>
            </w:r>
            <w:r>
              <w:fldChar w:fldCharType="separate"/>
            </w:r>
            <w:r>
              <w:rPr>
                <w:rFonts w:ascii="Times New Roman" w:hAnsi="Times New Roman" w:cs="Times New Roman"/>
                <w:color w:val="000000" w:themeColor="text1"/>
                <w:sz w:val="20"/>
                <w:szCs w:val="20"/>
                <w14:textFill>
                  <w14:solidFill>
                    <w14:schemeClr w14:val="tx1"/>
                  </w14:solidFill>
                </w14:textFill>
              </w:rPr>
              <w:t>http://mathworld.wolfram.com/topics/LinearAlgebra.html</w:t>
            </w:r>
            <w:r>
              <w:rPr>
                <w:rFonts w:ascii="Times New Roman" w:hAnsi="Times New Roman" w:cs="Times New Roman"/>
                <w:color w:val="000000" w:themeColor="text1"/>
                <w:sz w:val="20"/>
                <w:szCs w:val="20"/>
                <w14:textFill>
                  <w14:solidFill>
                    <w14:schemeClr w14:val="tx1"/>
                  </w14:solidFill>
                </w14:textFill>
              </w:rPr>
              <w:fldChar w:fldCharType="end"/>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Teaching Method</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sz w:val="20"/>
                <w:szCs w:val="21"/>
              </w:rPr>
            </w:pPr>
            <w:r>
              <w:rPr>
                <w:rFonts w:ascii="Times New Roman" w:hAnsi="Times New Roman" w:cs="Times New Roman"/>
                <w:sz w:val="22"/>
              </w:rPr>
              <w:t xml:space="preserve">This course consists of lectures, </w:t>
            </w:r>
            <w:r>
              <w:rPr>
                <w:rStyle w:val="14"/>
                <w:rFonts w:ascii="Times New Roman" w:hAnsi="Times New Roman" w:cs="Times New Roman"/>
                <w:sz w:val="22"/>
                <w:szCs w:val="22"/>
              </w:rPr>
              <w:t xml:space="preserve">discussions and student presentations. </w:t>
            </w:r>
            <w:r>
              <w:rPr>
                <w:rStyle w:val="14"/>
                <w:rFonts w:ascii="Times New Roman" w:hAnsi="Times New Roman" w:eastAsia="宋体" w:cs="Times New Roman"/>
                <w:sz w:val="22"/>
                <w:szCs w:val="22"/>
              </w:rPr>
              <w:t>S</w:t>
            </w:r>
            <w:r>
              <w:rPr>
                <w:rStyle w:val="14"/>
                <w:rFonts w:hint="eastAsia" w:ascii="Times New Roman" w:hAnsi="Times New Roman" w:eastAsia="宋体" w:cs="Times New Roman"/>
                <w:sz w:val="22"/>
                <w:szCs w:val="22"/>
              </w:rPr>
              <w:t xml:space="preserve">tudents will be divided into small groups with a group leader helping others in the group. </w:t>
            </w:r>
            <w:r>
              <w:rPr>
                <w:rStyle w:val="14"/>
                <w:rFonts w:ascii="Times New Roman" w:hAnsi="Times New Roman" w:cs="Times New Roman"/>
                <w:sz w:val="22"/>
                <w:szCs w:val="22"/>
              </w:rPr>
              <w:t>Students must be prepared to finish some small questions and small quiz</w:t>
            </w:r>
            <w:r>
              <w:rPr>
                <w:rStyle w:val="14"/>
                <w:rFonts w:hint="eastAsia" w:ascii="Times New Roman" w:hAnsi="Times New Roman" w:eastAsia="宋体" w:cs="Times New Roman"/>
                <w:sz w:val="22"/>
                <w:szCs w:val="22"/>
              </w:rPr>
              <w:t>zes</w:t>
            </w:r>
            <w:r>
              <w:rPr>
                <w:rStyle w:val="14"/>
                <w:rFonts w:ascii="Times New Roman" w:hAnsi="Times New Roman" w:cs="Times New Roman"/>
                <w:sz w:val="22"/>
                <w:szCs w:val="22"/>
              </w:rPr>
              <w:t xml:space="preserve"> during the class.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Grade Criterion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tbl>
            <w:tblPr>
              <w:tblStyle w:val="11"/>
              <w:tblW w:w="84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9"/>
              <w:gridCol w:w="884"/>
              <w:gridCol w:w="5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shd w:val="clear" w:color="auto" w:fill="9FD3A4" w:themeFill="background1" w:themeFillShade="D9"/>
                  <w:vAlign w:val="center"/>
                </w:tcPr>
                <w:p>
                  <w:pPr>
                    <w:jc w:val="center"/>
                    <w:rPr>
                      <w:rFonts w:ascii="Times New Roman" w:hAnsi="Times New Roman" w:eastAsia="Times New Roman" w:cs="Times New Roman"/>
                      <w:b/>
                      <w:bCs/>
                      <w:sz w:val="18"/>
                      <w:szCs w:val="18"/>
                      <w:u w:val="single"/>
                    </w:rPr>
                  </w:pPr>
                  <w:r>
                    <w:rPr>
                      <w:rFonts w:ascii="Times New Roman" w:hAnsi="Times New Roman" w:eastAsia="Times New Roman" w:cs="Times New Roman"/>
                      <w:b/>
                      <w:bCs/>
                      <w:spacing w:val="-1"/>
                      <w:sz w:val="18"/>
                      <w:szCs w:val="18"/>
                    </w:rPr>
                    <w:t>C</w:t>
                  </w:r>
                  <w:r>
                    <w:rPr>
                      <w:rFonts w:ascii="Times New Roman" w:hAnsi="Times New Roman" w:eastAsia="Times New Roman" w:cs="Times New Roman"/>
                      <w:b/>
                      <w:bCs/>
                      <w:sz w:val="18"/>
                      <w:szCs w:val="18"/>
                    </w:rPr>
                    <w:t>o</w:t>
                  </w:r>
                  <w:r>
                    <w:rPr>
                      <w:rFonts w:ascii="Times New Roman" w:hAnsi="Times New Roman" w:eastAsia="Times New Roman" w:cs="Times New Roman"/>
                      <w:b/>
                      <w:bCs/>
                      <w:spacing w:val="1"/>
                      <w:sz w:val="18"/>
                      <w:szCs w:val="18"/>
                    </w:rPr>
                    <w:t>m</w:t>
                  </w:r>
                  <w:r>
                    <w:rPr>
                      <w:rFonts w:ascii="Times New Roman" w:hAnsi="Times New Roman" w:eastAsia="Times New Roman" w:cs="Times New Roman"/>
                      <w:b/>
                      <w:bCs/>
                      <w:sz w:val="18"/>
                      <w:szCs w:val="18"/>
                    </w:rPr>
                    <w:t>pon</w:t>
                  </w:r>
                  <w:r>
                    <w:rPr>
                      <w:rFonts w:ascii="Times New Roman" w:hAnsi="Times New Roman" w:eastAsia="Times New Roman" w:cs="Times New Roman"/>
                      <w:b/>
                      <w:bCs/>
                      <w:spacing w:val="-2"/>
                      <w:sz w:val="18"/>
                      <w:szCs w:val="18"/>
                    </w:rPr>
                    <w:t>e</w:t>
                  </w:r>
                  <w:r>
                    <w:rPr>
                      <w:rFonts w:ascii="Times New Roman" w:hAnsi="Times New Roman" w:eastAsia="Times New Roman" w:cs="Times New Roman"/>
                      <w:b/>
                      <w:bCs/>
                      <w:sz w:val="18"/>
                      <w:szCs w:val="18"/>
                    </w:rPr>
                    <w:t>nt</w:t>
                  </w:r>
                </w:p>
              </w:tc>
              <w:tc>
                <w:tcPr>
                  <w:tcW w:w="884" w:type="dxa"/>
                  <w:shd w:val="clear" w:color="auto" w:fill="9FD3A4" w:themeFill="background1" w:themeFillShade="D9"/>
                  <w:vAlign w:val="center"/>
                </w:tcPr>
                <w:p>
                  <w:pPr>
                    <w:jc w:val="center"/>
                    <w:rPr>
                      <w:rFonts w:ascii="Times New Roman" w:hAnsi="Times New Roman" w:eastAsia="Times New Roman" w:cs="Times New Roman"/>
                      <w:b/>
                      <w:bCs/>
                      <w:sz w:val="18"/>
                      <w:szCs w:val="18"/>
                      <w:u w:val="single"/>
                    </w:rPr>
                  </w:pPr>
                  <w:r>
                    <w:rPr>
                      <w:rFonts w:ascii="Times New Roman" w:hAnsi="Times New Roman" w:eastAsia="Times New Roman" w:cs="Times New Roman"/>
                      <w:b/>
                      <w:bCs/>
                      <w:sz w:val="18"/>
                      <w:szCs w:val="18"/>
                    </w:rPr>
                    <w:t>We</w:t>
                  </w:r>
                  <w:r>
                    <w:rPr>
                      <w:rFonts w:ascii="Times New Roman" w:hAnsi="Times New Roman" w:eastAsia="Times New Roman" w:cs="Times New Roman"/>
                      <w:b/>
                      <w:bCs/>
                      <w:spacing w:val="-1"/>
                      <w:sz w:val="18"/>
                      <w:szCs w:val="18"/>
                    </w:rPr>
                    <w:t>i</w:t>
                  </w:r>
                  <w:r>
                    <w:rPr>
                      <w:rFonts w:ascii="Times New Roman" w:hAnsi="Times New Roman" w:eastAsia="Times New Roman" w:cs="Times New Roman"/>
                      <w:b/>
                      <w:bCs/>
                      <w:sz w:val="18"/>
                      <w:szCs w:val="18"/>
                    </w:rPr>
                    <w:t>ght</w:t>
                  </w:r>
                </w:p>
              </w:tc>
              <w:tc>
                <w:tcPr>
                  <w:tcW w:w="5558" w:type="dxa"/>
                  <w:shd w:val="clear" w:color="auto" w:fill="9FD3A4" w:themeFill="background1" w:themeFillShade="D9"/>
                  <w:vAlign w:val="center"/>
                </w:tcPr>
                <w:p>
                  <w:pPr>
                    <w:jc w:val="center"/>
                    <w:rPr>
                      <w:rFonts w:ascii="Times New Roman" w:hAnsi="Times New Roman" w:eastAsia="Times New Roman" w:cs="Times New Roman"/>
                      <w:b/>
                      <w:bCs/>
                      <w:sz w:val="18"/>
                      <w:szCs w:val="18"/>
                      <w:u w:val="single"/>
                    </w:rPr>
                  </w:pPr>
                  <w:r>
                    <w:rPr>
                      <w:rFonts w:ascii="Times New Roman" w:hAnsi="Times New Roman" w:eastAsia="Times New Roman" w:cs="Times New Roman"/>
                      <w:b/>
                      <w:bCs/>
                      <w:spacing w:val="-1"/>
                      <w:sz w:val="18"/>
                      <w:szCs w:val="18"/>
                    </w:rPr>
                    <w:t>D</w:t>
                  </w:r>
                  <w:r>
                    <w:rPr>
                      <w:rFonts w:ascii="Times New Roman" w:hAnsi="Times New Roman" w:eastAsia="Times New Roman" w:cs="Times New Roman"/>
                      <w:b/>
                      <w:bCs/>
                      <w:sz w:val="18"/>
                      <w:szCs w:val="18"/>
                    </w:rPr>
                    <w:t>esc</w:t>
                  </w:r>
                  <w:r>
                    <w:rPr>
                      <w:rFonts w:ascii="Times New Roman" w:hAnsi="Times New Roman" w:eastAsia="Times New Roman" w:cs="Times New Roman"/>
                      <w:b/>
                      <w:bCs/>
                      <w:spacing w:val="-2"/>
                      <w:sz w:val="18"/>
                      <w:szCs w:val="18"/>
                    </w:rPr>
                    <w:t>r</w:t>
                  </w:r>
                  <w:r>
                    <w:rPr>
                      <w:rFonts w:ascii="Times New Roman" w:hAnsi="Times New Roman" w:eastAsia="Times New Roman" w:cs="Times New Roman"/>
                      <w:b/>
                      <w:bCs/>
                      <w:spacing w:val="1"/>
                      <w:sz w:val="18"/>
                      <w:szCs w:val="18"/>
                    </w:rPr>
                    <w:t>i</w:t>
                  </w:r>
                  <w:r>
                    <w:rPr>
                      <w:rFonts w:ascii="Times New Roman" w:hAnsi="Times New Roman" w:eastAsia="Times New Roman" w:cs="Times New Roman"/>
                      <w:b/>
                      <w:bCs/>
                      <w:sz w:val="18"/>
                      <w:szCs w:val="18"/>
                    </w:rPr>
                    <w:t>p</w:t>
                  </w:r>
                  <w:r>
                    <w:rPr>
                      <w:rFonts w:ascii="Times New Roman" w:hAnsi="Times New Roman" w:eastAsia="Times New Roman" w:cs="Times New Roman"/>
                      <w:b/>
                      <w:bCs/>
                      <w:spacing w:val="-2"/>
                      <w:sz w:val="18"/>
                      <w:szCs w:val="18"/>
                    </w:rPr>
                    <w:t>t</w:t>
                  </w:r>
                  <w:r>
                    <w:rPr>
                      <w:rFonts w:ascii="Times New Roman" w:hAnsi="Times New Roman" w:eastAsia="Times New Roman" w:cs="Times New Roman"/>
                      <w:b/>
                      <w:bCs/>
                      <w:spacing w:val="1"/>
                      <w:sz w:val="18"/>
                      <w:szCs w:val="18"/>
                    </w:rPr>
                    <w:t>i</w:t>
                  </w:r>
                  <w:r>
                    <w:rPr>
                      <w:rFonts w:ascii="Times New Roman" w:hAnsi="Times New Roman" w:eastAsia="Times New Roman" w:cs="Times New Roman"/>
                      <w:b/>
                      <w:bCs/>
                      <w:sz w:val="18"/>
                      <w:szCs w:val="18"/>
                    </w:rPr>
                    <w:t>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jc w:val="center"/>
                    <w:rPr>
                      <w:rFonts w:ascii="Times New Roman" w:hAnsi="Times New Roman" w:eastAsia="Times New Roman" w:cs="Times New Roman"/>
                      <w:b/>
                      <w:bCs/>
                      <w:sz w:val="18"/>
                      <w:szCs w:val="18"/>
                      <w:u w:val="single"/>
                    </w:rPr>
                  </w:pPr>
                  <w:r>
                    <w:rPr>
                      <w:rFonts w:ascii="Times New Roman" w:hAnsi="Times New Roman" w:eastAsia="Times New Roman" w:cs="Times New Roman"/>
                      <w:sz w:val="18"/>
                      <w:szCs w:val="18"/>
                    </w:rPr>
                    <w:t>F</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n</w:t>
                  </w:r>
                  <w:r>
                    <w:rPr>
                      <w:rFonts w:ascii="Times New Roman" w:hAnsi="Times New Roman" w:eastAsia="Times New Roman" w:cs="Times New Roman"/>
                      <w:spacing w:val="-2"/>
                      <w:sz w:val="18"/>
                      <w:szCs w:val="18"/>
                    </w:rPr>
                    <w:t>a</w:t>
                  </w:r>
                  <w:r>
                    <w:rPr>
                      <w:rFonts w:ascii="Times New Roman" w:hAnsi="Times New Roman" w:eastAsia="Times New Roman" w:cs="Times New Roman"/>
                      <w:sz w:val="18"/>
                      <w:szCs w:val="18"/>
                    </w:rPr>
                    <w:t>l</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z w:val="18"/>
                      <w:szCs w:val="18"/>
                    </w:rPr>
                    <w:t>Exam</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20%</w:t>
                  </w:r>
                </w:p>
              </w:tc>
              <w:tc>
                <w:tcPr>
                  <w:tcW w:w="5558" w:type="dxa"/>
                </w:tcPr>
                <w:p>
                  <w:pPr>
                    <w:rPr>
                      <w:rFonts w:ascii="Times New Roman" w:hAnsi="Times New Roman" w:cs="Times New Roman"/>
                      <w:sz w:val="18"/>
                      <w:szCs w:val="18"/>
                    </w:rPr>
                  </w:pPr>
                  <w:r>
                    <w:rPr>
                      <w:rFonts w:ascii="Times New Roman" w:hAnsi="Times New Roman" w:cs="Times New Roman"/>
                      <w:sz w:val="18"/>
                      <w:szCs w:val="18"/>
                    </w:rPr>
                    <w:t>A cumulative final examination will be given based on all of the contents of the class</w:t>
                  </w:r>
                  <w:r>
                    <w:rPr>
                      <w:rFonts w:hint="eastAsia" w:ascii="Times New Roman" w:hAnsi="Times New Roman" w:cs="Times New Roman"/>
                      <w:sz w:val="18"/>
                      <w:szCs w:val="18"/>
                    </w:rPr>
                    <w:t xml:space="preserve">. </w:t>
                  </w:r>
                  <w:r>
                    <w:rPr>
                      <w:rFonts w:ascii="Times New Roman" w:hAnsi="Times New Roman" w:cs="Times New Roman"/>
                      <w:sz w:val="18"/>
                      <w:szCs w:val="18"/>
                    </w:rPr>
                    <w:t>A minimum of 25% of the exam (5 of the 20%) will consist of questions utilizing the application of critical thinking.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M</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d</w:t>
                  </w:r>
                  <w:r>
                    <w:rPr>
                      <w:rFonts w:ascii="Times New Roman" w:hAnsi="Times New Roman" w:eastAsia="Times New Roman" w:cs="Times New Roman"/>
                      <w:spacing w:val="-2"/>
                      <w:sz w:val="18"/>
                      <w:szCs w:val="18"/>
                    </w:rPr>
                    <w:t>-</w:t>
                  </w:r>
                  <w:r>
                    <w:rPr>
                      <w:rFonts w:ascii="Times New Roman" w:hAnsi="Times New Roman" w:eastAsia="Times New Roman" w:cs="Times New Roman"/>
                      <w:spacing w:val="2"/>
                      <w:sz w:val="18"/>
                      <w:szCs w:val="18"/>
                    </w:rPr>
                    <w:t>T</w:t>
                  </w:r>
                  <w:r>
                    <w:rPr>
                      <w:rFonts w:ascii="Times New Roman" w:hAnsi="Times New Roman" w:eastAsia="Times New Roman" w:cs="Times New Roman"/>
                      <w:sz w:val="18"/>
                      <w:szCs w:val="18"/>
                    </w:rPr>
                    <w:t>e</w:t>
                  </w:r>
                  <w:r>
                    <w:rPr>
                      <w:rFonts w:ascii="Times New Roman" w:hAnsi="Times New Roman" w:eastAsia="Times New Roman" w:cs="Times New Roman"/>
                      <w:spacing w:val="-2"/>
                      <w:sz w:val="18"/>
                      <w:szCs w:val="18"/>
                    </w:rPr>
                    <w:t>r</w:t>
                  </w:r>
                  <w:r>
                    <w:rPr>
                      <w:rFonts w:ascii="Times New Roman" w:hAnsi="Times New Roman" w:eastAsia="Times New Roman" w:cs="Times New Roman"/>
                      <w:sz w:val="18"/>
                      <w:szCs w:val="18"/>
                    </w:rPr>
                    <w:t>m</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z w:val="18"/>
                      <w:szCs w:val="18"/>
                    </w:rPr>
                    <w:t>Te</w:t>
                  </w:r>
                  <w:r>
                    <w:rPr>
                      <w:rFonts w:ascii="Times New Roman" w:hAnsi="Times New Roman" w:eastAsia="Times New Roman" w:cs="Times New Roman"/>
                      <w:spacing w:val="-2"/>
                      <w:sz w:val="18"/>
                      <w:szCs w:val="18"/>
                    </w:rPr>
                    <w:t>s</w:t>
                  </w:r>
                  <w:r>
                    <w:rPr>
                      <w:rFonts w:ascii="Times New Roman" w:hAnsi="Times New Roman" w:eastAsia="Times New Roman" w:cs="Times New Roman"/>
                      <w:sz w:val="18"/>
                      <w:szCs w:val="18"/>
                    </w:rPr>
                    <w:t>t</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20%</w:t>
                  </w:r>
                </w:p>
              </w:tc>
              <w:tc>
                <w:tcPr>
                  <w:tcW w:w="5558" w:type="dxa"/>
                </w:tcPr>
                <w:p>
                  <w:pPr>
                    <w:ind w:right="22"/>
                    <w:rPr>
                      <w:rFonts w:ascii="Times New Roman" w:hAnsi="Times New Roman" w:cs="Times New Roman"/>
                      <w:sz w:val="18"/>
                      <w:szCs w:val="18"/>
                    </w:rPr>
                  </w:pPr>
                  <w:r>
                    <w:rPr>
                      <w:rFonts w:ascii="Times New Roman" w:hAnsi="Times New Roman" w:eastAsia="Times New Roman" w:cs="Times New Roman"/>
                      <w:spacing w:val="4"/>
                      <w:sz w:val="18"/>
                      <w:szCs w:val="18"/>
                    </w:rPr>
                    <w:t>A cumulative midterm examination will be given based on all of the contents of the first half of the class.</w:t>
                  </w:r>
                  <w:r>
                    <w:rPr>
                      <w:rFonts w:hint="eastAsia" w:ascii="Times New Roman" w:hAnsi="Times New Roman" w:eastAsia="Times New Roman" w:cs="Times New Roman"/>
                      <w:spacing w:val="4"/>
                      <w:sz w:val="18"/>
                      <w:szCs w:val="18"/>
                    </w:rPr>
                    <w:t xml:space="preserve"> </w:t>
                  </w:r>
                  <w:r>
                    <w:rPr>
                      <w:rFonts w:ascii="Times New Roman" w:hAnsi="Times New Roman" w:eastAsia="Times New Roman" w:cs="Times New Roman"/>
                      <w:spacing w:val="4"/>
                      <w:sz w:val="18"/>
                      <w:szCs w:val="18"/>
                    </w:rPr>
                    <w:t>A minimum of 25% of the exam (5 of the 20%) will consist of questions utilizing the application of critical thinking.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H</w:t>
                  </w:r>
                  <w:r>
                    <w:rPr>
                      <w:rFonts w:ascii="Times New Roman" w:hAnsi="Times New Roman" w:eastAsia="Times New Roman" w:cs="Times New Roman"/>
                      <w:sz w:val="18"/>
                      <w:szCs w:val="18"/>
                    </w:rPr>
                    <w:t>o</w:t>
                  </w:r>
                  <w:r>
                    <w:rPr>
                      <w:rFonts w:ascii="Times New Roman" w:hAnsi="Times New Roman" w:eastAsia="Times New Roman" w:cs="Times New Roman"/>
                      <w:spacing w:val="-1"/>
                      <w:sz w:val="18"/>
                      <w:szCs w:val="18"/>
                    </w:rPr>
                    <w:t>m</w:t>
                  </w:r>
                  <w:r>
                    <w:rPr>
                      <w:rFonts w:ascii="Times New Roman" w:hAnsi="Times New Roman" w:eastAsia="Times New Roman" w:cs="Times New Roman"/>
                      <w:sz w:val="18"/>
                      <w:szCs w:val="18"/>
                    </w:rPr>
                    <w:t>e</w:t>
                  </w:r>
                  <w:r>
                    <w:rPr>
                      <w:rFonts w:ascii="Times New Roman" w:hAnsi="Times New Roman" w:eastAsia="Times New Roman" w:cs="Times New Roman"/>
                      <w:spacing w:val="-1"/>
                      <w:sz w:val="18"/>
                      <w:szCs w:val="18"/>
                    </w:rPr>
                    <w:t>w</w:t>
                  </w:r>
                  <w:r>
                    <w:rPr>
                      <w:rFonts w:ascii="Times New Roman" w:hAnsi="Times New Roman" w:eastAsia="Times New Roman" w:cs="Times New Roman"/>
                      <w:sz w:val="18"/>
                      <w:szCs w:val="18"/>
                    </w:rPr>
                    <w:t>o</w:t>
                  </w:r>
                  <w:r>
                    <w:rPr>
                      <w:rFonts w:ascii="Times New Roman" w:hAnsi="Times New Roman" w:eastAsia="Times New Roman" w:cs="Times New Roman"/>
                      <w:spacing w:val="1"/>
                      <w:sz w:val="18"/>
                      <w:szCs w:val="18"/>
                    </w:rPr>
                    <w:t>r</w:t>
                  </w:r>
                  <w:r>
                    <w:rPr>
                      <w:rFonts w:ascii="Times New Roman" w:hAnsi="Times New Roman" w:eastAsia="Times New Roman" w:cs="Times New Roman"/>
                      <w:spacing w:val="-2"/>
                      <w:sz w:val="18"/>
                      <w:szCs w:val="18"/>
                    </w:rPr>
                    <w:t>k</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1</w:t>
                  </w:r>
                  <w:r>
                    <w:rPr>
                      <w:rFonts w:ascii="Times New Roman" w:hAnsi="Times New Roman" w:eastAsia="Times New Roman" w:cs="Times New Roman"/>
                      <w:sz w:val="18"/>
                      <w:szCs w:val="18"/>
                    </w:rPr>
                    <w:t>5%</w:t>
                  </w:r>
                </w:p>
              </w:tc>
              <w:tc>
                <w:tcPr>
                  <w:tcW w:w="5558" w:type="dxa"/>
                </w:tcPr>
                <w:p>
                  <w:pPr>
                    <w:ind w:right="22"/>
                    <w:rPr>
                      <w:rFonts w:ascii="Times New Roman" w:hAnsi="Times New Roman" w:cs="Times New Roman"/>
                      <w:sz w:val="18"/>
                      <w:szCs w:val="18"/>
                    </w:rPr>
                  </w:pPr>
                  <w:r>
                    <w:rPr>
                      <w:rFonts w:ascii="Times New Roman" w:hAnsi="Times New Roman" w:cs="Times New Roman"/>
                      <w:sz w:val="18"/>
                      <w:szCs w:val="18"/>
                    </w:rPr>
                    <w:t>Homework problems will be assigned throughout the term, including but not limited to: terminologies, research project, and reading assignments.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Q</w:t>
                  </w:r>
                  <w:r>
                    <w:rPr>
                      <w:rFonts w:ascii="Times New Roman" w:hAnsi="Times New Roman" w:eastAsia="Times New Roman" w:cs="Times New Roman"/>
                      <w:sz w:val="18"/>
                      <w:szCs w:val="18"/>
                    </w:rPr>
                    <w:t>u</w:t>
                  </w:r>
                  <w:r>
                    <w:rPr>
                      <w:rFonts w:ascii="Times New Roman" w:hAnsi="Times New Roman" w:eastAsia="Times New Roman" w:cs="Times New Roman"/>
                      <w:spacing w:val="1"/>
                      <w:sz w:val="18"/>
                      <w:szCs w:val="18"/>
                    </w:rPr>
                    <w:t>i</w:t>
                  </w:r>
                  <w:r>
                    <w:rPr>
                      <w:rFonts w:ascii="Times New Roman" w:hAnsi="Times New Roman" w:eastAsia="Times New Roman" w:cs="Times New Roman"/>
                      <w:spacing w:val="-2"/>
                      <w:sz w:val="18"/>
                      <w:szCs w:val="18"/>
                    </w:rPr>
                    <w:t>zz</w:t>
                  </w:r>
                  <w:r>
                    <w:rPr>
                      <w:rFonts w:ascii="Times New Roman" w:hAnsi="Times New Roman" w:eastAsia="Times New Roman" w:cs="Times New Roman"/>
                      <w:sz w:val="18"/>
                      <w:szCs w:val="18"/>
                    </w:rPr>
                    <w:t>es</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1</w:t>
                  </w:r>
                  <w:r>
                    <w:rPr>
                      <w:rFonts w:ascii="Times New Roman" w:hAnsi="Times New Roman" w:eastAsia="Times New Roman" w:cs="Times New Roman"/>
                      <w:sz w:val="18"/>
                      <w:szCs w:val="18"/>
                    </w:rPr>
                    <w:t>5%</w:t>
                  </w:r>
                </w:p>
              </w:tc>
              <w:tc>
                <w:tcPr>
                  <w:tcW w:w="5558" w:type="dxa"/>
                </w:tcPr>
                <w:p>
                  <w:pPr>
                    <w:ind w:right="-20"/>
                    <w:rPr>
                      <w:rFonts w:ascii="Times New Roman" w:hAnsi="Times New Roman" w:eastAsia="Times New Roman" w:cs="Times New Roman"/>
                      <w:sz w:val="18"/>
                      <w:szCs w:val="18"/>
                    </w:rPr>
                  </w:pPr>
                  <w:r>
                    <w:rPr>
                      <w:rFonts w:ascii="Times New Roman" w:hAnsi="Times New Roman" w:eastAsia="Times New Roman" w:cs="Times New Roman"/>
                      <w:sz w:val="18"/>
                      <w:szCs w:val="18"/>
                    </w:rPr>
                    <w:t>There will be at least 2 quizzes during the semester. The purpose of the quizzes is to ensure that students keep up with the readings. It may also be used as a way to check the attendance. Quizzes will test your knowledge of both concepts and the application of those concepts.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P</w:t>
                  </w:r>
                  <w:r>
                    <w:rPr>
                      <w:rFonts w:ascii="Times New Roman" w:hAnsi="Times New Roman" w:eastAsia="Times New Roman" w:cs="Times New Roman"/>
                      <w:spacing w:val="1"/>
                      <w:sz w:val="18"/>
                      <w:szCs w:val="18"/>
                    </w:rPr>
                    <w:t>r</w:t>
                  </w:r>
                  <w:r>
                    <w:rPr>
                      <w:rFonts w:ascii="Times New Roman" w:hAnsi="Times New Roman" w:eastAsia="Times New Roman" w:cs="Times New Roman"/>
                      <w:sz w:val="18"/>
                      <w:szCs w:val="18"/>
                    </w:rPr>
                    <w:t>e</w:t>
                  </w:r>
                  <w:r>
                    <w:rPr>
                      <w:rFonts w:ascii="Times New Roman" w:hAnsi="Times New Roman" w:eastAsia="Times New Roman" w:cs="Times New Roman"/>
                      <w:spacing w:val="-2"/>
                      <w:sz w:val="18"/>
                      <w:szCs w:val="18"/>
                    </w:rPr>
                    <w:t>s</w:t>
                  </w:r>
                  <w:r>
                    <w:rPr>
                      <w:rFonts w:ascii="Times New Roman" w:hAnsi="Times New Roman" w:eastAsia="Times New Roman" w:cs="Times New Roman"/>
                      <w:sz w:val="18"/>
                      <w:szCs w:val="18"/>
                    </w:rPr>
                    <w:t>en</w:t>
                  </w:r>
                  <w:r>
                    <w:rPr>
                      <w:rFonts w:ascii="Times New Roman" w:hAnsi="Times New Roman" w:eastAsia="Times New Roman" w:cs="Times New Roman"/>
                      <w:spacing w:val="-1"/>
                      <w:sz w:val="18"/>
                      <w:szCs w:val="18"/>
                    </w:rPr>
                    <w:t>t</w:t>
                  </w:r>
                  <w:r>
                    <w:rPr>
                      <w:rFonts w:ascii="Times New Roman" w:hAnsi="Times New Roman" w:eastAsia="Times New Roman" w:cs="Times New Roman"/>
                      <w:sz w:val="18"/>
                      <w:szCs w:val="18"/>
                    </w:rPr>
                    <w:t>a</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on</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pacing w:val="-3"/>
                      <w:sz w:val="18"/>
                      <w:szCs w:val="18"/>
                    </w:rPr>
                    <w:t>1</w:t>
                  </w:r>
                  <w:r>
                    <w:rPr>
                      <w:rFonts w:ascii="Times New Roman" w:hAnsi="Times New Roman" w:eastAsia="Times New Roman" w:cs="Times New Roman"/>
                      <w:sz w:val="18"/>
                      <w:szCs w:val="18"/>
                    </w:rPr>
                    <w:t>0%</w:t>
                  </w:r>
                </w:p>
              </w:tc>
              <w:tc>
                <w:tcPr>
                  <w:tcW w:w="5558" w:type="dxa"/>
                </w:tcPr>
                <w:p>
                  <w:pPr>
                    <w:ind w:right="31"/>
                    <w:rPr>
                      <w:rFonts w:ascii="Times New Roman" w:hAnsi="Times New Roman" w:cs="Times New Roman"/>
                      <w:sz w:val="18"/>
                      <w:szCs w:val="18"/>
                    </w:rPr>
                  </w:pPr>
                  <w:r>
                    <w:rPr>
                      <w:rFonts w:ascii="Times New Roman" w:hAnsi="Times New Roman" w:eastAsia="Times New Roman" w:cs="Times New Roman"/>
                      <w:sz w:val="18"/>
                      <w:szCs w:val="18"/>
                    </w:rPr>
                    <w:t>The students will be divided into several groups to prepare a presentation. Each student is required to be involved in the presentation. The topics can be selected from the textbook or lectures. Each group need to finish a PPT related to the topic which is given and hand in the related resources to the teacher before the presentation. The percentage is : c</w:t>
                  </w:r>
                  <w:r>
                    <w:rPr>
                      <w:rFonts w:hint="eastAsia" w:ascii="Times New Roman" w:hAnsi="Times New Roman" w:eastAsia="Times New Roman" w:cs="Times New Roman"/>
                      <w:sz w:val="18"/>
                      <w:szCs w:val="18"/>
                    </w:rPr>
                    <w:t>ontent50%+organization10%+language15%+performance25%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Pa</w:t>
                  </w:r>
                  <w:r>
                    <w:rPr>
                      <w:rFonts w:ascii="Times New Roman" w:hAnsi="Times New Roman" w:eastAsia="Times New Roman" w:cs="Times New Roman"/>
                      <w:spacing w:val="1"/>
                      <w:sz w:val="18"/>
                      <w:szCs w:val="18"/>
                    </w:rPr>
                    <w:t>r</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i</w:t>
                  </w:r>
                  <w:r>
                    <w:rPr>
                      <w:rFonts w:ascii="Times New Roman" w:hAnsi="Times New Roman" w:eastAsia="Times New Roman" w:cs="Times New Roman"/>
                      <w:spacing w:val="-2"/>
                      <w:sz w:val="18"/>
                      <w:szCs w:val="18"/>
                    </w:rPr>
                    <w:t>c</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p</w:t>
                  </w:r>
                  <w:r>
                    <w:rPr>
                      <w:rFonts w:ascii="Times New Roman" w:hAnsi="Times New Roman" w:eastAsia="Times New Roman" w:cs="Times New Roman"/>
                      <w:spacing w:val="-2"/>
                      <w:sz w:val="18"/>
                      <w:szCs w:val="18"/>
                    </w:rPr>
                    <w:t>a</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on</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10%</w:t>
                  </w:r>
                </w:p>
              </w:tc>
              <w:tc>
                <w:tcPr>
                  <w:tcW w:w="5558" w:type="dxa"/>
                </w:tcPr>
                <w:p>
                  <w:pPr>
                    <w:ind w:right="-20"/>
                    <w:rPr>
                      <w:rFonts w:ascii="Times New Roman" w:hAnsi="Times New Roman" w:eastAsia="Times New Roman" w:cs="Times New Roman"/>
                      <w:spacing w:val="-2"/>
                      <w:sz w:val="18"/>
                      <w:szCs w:val="18"/>
                    </w:rPr>
                  </w:pPr>
                  <w:r>
                    <w:rPr>
                      <w:rFonts w:ascii="Times New Roman" w:hAnsi="Times New Roman" w:eastAsia="Times New Roman" w:cs="Times New Roman"/>
                      <w:spacing w:val="-2"/>
                      <w:sz w:val="18"/>
                      <w:szCs w:val="18"/>
                    </w:rPr>
                    <w:t xml:space="preserve">Individuals will be asked to participate individually in questions </w:t>
                  </w:r>
                  <w:r>
                    <w:rPr>
                      <w:rFonts w:hint="eastAsia" w:ascii="Times New Roman" w:hAnsi="Times New Roman" w:eastAsia="Times New Roman" w:cs="Times New Roman"/>
                      <w:spacing w:val="-2"/>
                      <w:sz w:val="18"/>
                      <w:szCs w:val="18"/>
                    </w:rPr>
                    <w:t>d</w:t>
                  </w:r>
                  <w:r>
                    <w:rPr>
                      <w:rFonts w:ascii="Times New Roman" w:hAnsi="Times New Roman" w:eastAsia="Times New Roman" w:cs="Times New Roman"/>
                      <w:spacing w:val="-2"/>
                      <w:sz w:val="18"/>
                      <w:szCs w:val="18"/>
                    </w:rPr>
                    <w:t>uring the semester. Students are required to meet with their teachers every week. Their performances should be counted in their participation.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A</w:t>
                  </w:r>
                  <w:r>
                    <w:rPr>
                      <w:rFonts w:ascii="Times New Roman" w:hAnsi="Times New Roman" w:eastAsia="Times New Roman" w:cs="Times New Roman"/>
                      <w:spacing w:val="1"/>
                      <w:sz w:val="18"/>
                      <w:szCs w:val="18"/>
                    </w:rPr>
                    <w:t>tt</w:t>
                  </w:r>
                  <w:r>
                    <w:rPr>
                      <w:rFonts w:ascii="Times New Roman" w:hAnsi="Times New Roman" w:eastAsia="Times New Roman" w:cs="Times New Roman"/>
                      <w:spacing w:val="-2"/>
                      <w:sz w:val="18"/>
                      <w:szCs w:val="18"/>
                    </w:rPr>
                    <w:t>e</w:t>
                  </w:r>
                  <w:r>
                    <w:rPr>
                      <w:rFonts w:ascii="Times New Roman" w:hAnsi="Times New Roman" w:eastAsia="Times New Roman" w:cs="Times New Roman"/>
                      <w:sz w:val="18"/>
                      <w:szCs w:val="18"/>
                    </w:rPr>
                    <w:t>ndan</w:t>
                  </w:r>
                  <w:r>
                    <w:rPr>
                      <w:rFonts w:ascii="Times New Roman" w:hAnsi="Times New Roman" w:eastAsia="Times New Roman" w:cs="Times New Roman"/>
                      <w:spacing w:val="-2"/>
                      <w:sz w:val="18"/>
                      <w:szCs w:val="18"/>
                    </w:rPr>
                    <w:t>c</w:t>
                  </w:r>
                  <w:r>
                    <w:rPr>
                      <w:rFonts w:ascii="Times New Roman" w:hAnsi="Times New Roman" w:eastAsia="Times New Roman" w:cs="Times New Roman"/>
                      <w:sz w:val="18"/>
                      <w:szCs w:val="18"/>
                    </w:rPr>
                    <w:t>e</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10%</w:t>
                  </w:r>
                </w:p>
              </w:tc>
              <w:tc>
                <w:tcPr>
                  <w:tcW w:w="5558" w:type="dxa"/>
                </w:tcPr>
                <w:p>
                  <w:pPr>
                    <w:ind w:left="102" w:right="-20"/>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R</w:t>
                  </w:r>
                  <w:r>
                    <w:rPr>
                      <w:rFonts w:ascii="Times New Roman" w:hAnsi="Times New Roman" w:eastAsia="Times New Roman" w:cs="Times New Roman"/>
                      <w:sz w:val="18"/>
                      <w:szCs w:val="18"/>
                    </w:rPr>
                    <w:t>e</w:t>
                  </w:r>
                  <w:r>
                    <w:rPr>
                      <w:rFonts w:ascii="Times New Roman" w:hAnsi="Times New Roman" w:eastAsia="Times New Roman" w:cs="Times New Roman"/>
                      <w:spacing w:val="1"/>
                      <w:sz w:val="18"/>
                      <w:szCs w:val="18"/>
                    </w:rPr>
                    <w:t>f</w:t>
                  </w:r>
                  <w:r>
                    <w:rPr>
                      <w:rFonts w:ascii="Times New Roman" w:hAnsi="Times New Roman" w:eastAsia="Times New Roman" w:cs="Times New Roman"/>
                      <w:sz w:val="18"/>
                      <w:szCs w:val="18"/>
                    </w:rPr>
                    <w:t>er</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1"/>
                      <w:sz w:val="18"/>
                      <w:szCs w:val="18"/>
                    </w:rPr>
                    <w:t>t</w:t>
                  </w:r>
                  <w:r>
                    <w:rPr>
                      <w:rFonts w:ascii="Times New Roman" w:hAnsi="Times New Roman" w:eastAsia="Times New Roman" w:cs="Times New Roman"/>
                      <w:sz w:val="18"/>
                      <w:szCs w:val="18"/>
                    </w:rPr>
                    <w:t>o</w:t>
                  </w:r>
                  <w:r>
                    <w:rPr>
                      <w:rFonts w:ascii="Times New Roman" w:hAnsi="Times New Roman" w:eastAsia="Times New Roman" w:cs="Times New Roman"/>
                      <w:spacing w:val="-2"/>
                      <w:sz w:val="18"/>
                      <w:szCs w:val="18"/>
                    </w:rPr>
                    <w:t xml:space="preserve"> </w:t>
                  </w:r>
                  <w:r>
                    <w:rPr>
                      <w:rFonts w:ascii="Times New Roman" w:hAnsi="Times New Roman" w:eastAsia="Times New Roman" w:cs="Times New Roman"/>
                      <w:sz w:val="18"/>
                      <w:szCs w:val="18"/>
                    </w:rPr>
                    <w:t>a</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t</w:t>
                  </w:r>
                  <w:r>
                    <w:rPr>
                      <w:rFonts w:ascii="Times New Roman" w:hAnsi="Times New Roman" w:eastAsia="Times New Roman" w:cs="Times New Roman"/>
                      <w:sz w:val="18"/>
                      <w:szCs w:val="18"/>
                    </w:rPr>
                    <w:t>en</w:t>
                  </w:r>
                  <w:r>
                    <w:rPr>
                      <w:rFonts w:ascii="Times New Roman" w:hAnsi="Times New Roman" w:eastAsia="Times New Roman" w:cs="Times New Roman"/>
                      <w:spacing w:val="-3"/>
                      <w:sz w:val="18"/>
                      <w:szCs w:val="18"/>
                    </w:rPr>
                    <w:t>d</w:t>
                  </w:r>
                  <w:r>
                    <w:rPr>
                      <w:rFonts w:ascii="Times New Roman" w:hAnsi="Times New Roman" w:eastAsia="Times New Roman" w:cs="Times New Roman"/>
                      <w:sz w:val="18"/>
                      <w:szCs w:val="18"/>
                    </w:rPr>
                    <w:t>ance</w:t>
                  </w:r>
                  <w:r>
                    <w:rPr>
                      <w:rFonts w:ascii="Times New Roman" w:hAnsi="Times New Roman" w:eastAsia="Times New Roman" w:cs="Times New Roman"/>
                      <w:spacing w:val="-2"/>
                      <w:sz w:val="18"/>
                      <w:szCs w:val="18"/>
                    </w:rPr>
                    <w:t xml:space="preserve"> </w:t>
                  </w:r>
                  <w:r>
                    <w:rPr>
                      <w:rFonts w:ascii="Times New Roman" w:hAnsi="Times New Roman" w:eastAsia="Times New Roman" w:cs="Times New Roman"/>
                      <w:sz w:val="18"/>
                      <w:szCs w:val="18"/>
                    </w:rPr>
                    <w:t>po</w:t>
                  </w:r>
                  <w:r>
                    <w:rPr>
                      <w:rFonts w:ascii="Times New Roman" w:hAnsi="Times New Roman" w:eastAsia="Times New Roman" w:cs="Times New Roman"/>
                      <w:spacing w:val="1"/>
                      <w:sz w:val="18"/>
                      <w:szCs w:val="18"/>
                    </w:rPr>
                    <w:t>l</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cy</w:t>
                  </w:r>
                  <w:r>
                    <w:rPr>
                      <w:rFonts w:ascii="Times New Roman" w:hAnsi="Times New Roman" w:eastAsia="Times New Roman" w:cs="Times New Roman"/>
                      <w:spacing w:val="-2"/>
                      <w:sz w:val="18"/>
                      <w:szCs w:val="18"/>
                    </w:rPr>
                    <w:t xml:space="preserve"> </w:t>
                  </w:r>
                  <w:r>
                    <w:rPr>
                      <w:rFonts w:ascii="Times New Roman" w:hAnsi="Times New Roman" w:eastAsia="Times New Roman" w:cs="Times New Roman"/>
                      <w:spacing w:val="1"/>
                      <w:sz w:val="18"/>
                      <w:szCs w:val="18"/>
                    </w:rPr>
                    <w:t>l</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s</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2"/>
                      <w:sz w:val="18"/>
                      <w:szCs w:val="18"/>
                    </w:rPr>
                    <w:t>e</w:t>
                  </w:r>
                  <w:r>
                    <w:rPr>
                      <w:rFonts w:ascii="Times New Roman" w:hAnsi="Times New Roman" w:eastAsia="Times New Roman" w:cs="Times New Roman"/>
                      <w:sz w:val="18"/>
                      <w:szCs w:val="18"/>
                    </w:rPr>
                    <w:t>d</w:t>
                  </w:r>
                  <w:r>
                    <w:rPr>
                      <w:rFonts w:ascii="Times New Roman" w:hAnsi="Times New Roman" w:eastAsia="Times New Roman" w:cs="Times New Roman"/>
                      <w:spacing w:val="-2"/>
                      <w:sz w:val="18"/>
                      <w:szCs w:val="18"/>
                    </w:rPr>
                    <w:t xml:space="preserve"> </w:t>
                  </w:r>
                  <w:r>
                    <w:rPr>
                      <w:rFonts w:ascii="Times New Roman" w:hAnsi="Times New Roman" w:eastAsia="Times New Roman" w:cs="Times New Roman"/>
                      <w:sz w:val="18"/>
                      <w:szCs w:val="18"/>
                    </w:rPr>
                    <w:t>be</w:t>
                  </w:r>
                  <w:r>
                    <w:rPr>
                      <w:rFonts w:ascii="Times New Roman" w:hAnsi="Times New Roman" w:eastAsia="Times New Roman" w:cs="Times New Roman"/>
                      <w:spacing w:val="-1"/>
                      <w:sz w:val="18"/>
                      <w:szCs w:val="18"/>
                    </w:rPr>
                    <w:t>l</w:t>
                  </w:r>
                  <w:r>
                    <w:rPr>
                      <w:rFonts w:ascii="Times New Roman" w:hAnsi="Times New Roman" w:eastAsia="Times New Roman" w:cs="Times New Roman"/>
                      <w:sz w:val="18"/>
                      <w:szCs w:val="18"/>
                    </w:rPr>
                    <w:t>ow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9" w:type="dxa"/>
                  <w:vAlign w:val="center"/>
                </w:tcPr>
                <w:p>
                  <w:pPr>
                    <w:ind w:right="-20"/>
                    <w:jc w:val="center"/>
                    <w:rPr>
                      <w:rFonts w:ascii="Times New Roman" w:hAnsi="Times New Roman" w:eastAsia="Times New Roman" w:cs="Times New Roman"/>
                      <w:b/>
                      <w:sz w:val="18"/>
                      <w:szCs w:val="18"/>
                    </w:rPr>
                  </w:pPr>
                  <w:r>
                    <w:rPr>
                      <w:rFonts w:ascii="Times New Roman" w:hAnsi="Times New Roman" w:eastAsia="Times New Roman" w:cs="Times New Roman"/>
                      <w:b/>
                      <w:sz w:val="18"/>
                      <w:szCs w:val="18"/>
                    </w:rPr>
                    <w:t>To</w:t>
                  </w:r>
                  <w:r>
                    <w:rPr>
                      <w:rFonts w:ascii="Times New Roman" w:hAnsi="Times New Roman" w:eastAsia="Times New Roman" w:cs="Times New Roman"/>
                      <w:b/>
                      <w:spacing w:val="1"/>
                      <w:sz w:val="18"/>
                      <w:szCs w:val="18"/>
                    </w:rPr>
                    <w:t>t</w:t>
                  </w:r>
                  <w:r>
                    <w:rPr>
                      <w:rFonts w:ascii="Times New Roman" w:hAnsi="Times New Roman" w:eastAsia="Times New Roman" w:cs="Times New Roman"/>
                      <w:b/>
                      <w:spacing w:val="-2"/>
                      <w:sz w:val="18"/>
                      <w:szCs w:val="18"/>
                    </w:rPr>
                    <w:t>a</w:t>
                  </w:r>
                  <w:r>
                    <w:rPr>
                      <w:rFonts w:ascii="Times New Roman" w:hAnsi="Times New Roman" w:eastAsia="Times New Roman" w:cs="Times New Roman"/>
                      <w:b/>
                      <w:sz w:val="18"/>
                      <w:szCs w:val="18"/>
                    </w:rPr>
                    <w:t>l</w:t>
                  </w:r>
                </w:p>
              </w:tc>
              <w:tc>
                <w:tcPr>
                  <w:tcW w:w="884" w:type="dxa"/>
                  <w:vAlign w:val="center"/>
                </w:tcPr>
                <w:p>
                  <w:pPr>
                    <w:ind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100%</w:t>
                  </w:r>
                </w:p>
              </w:tc>
              <w:tc>
                <w:tcPr>
                  <w:tcW w:w="5558" w:type="dxa"/>
                </w:tcPr>
                <w:p>
                  <w:pPr>
                    <w:rPr>
                      <w:sz w:val="18"/>
                      <w:szCs w:val="18"/>
                    </w:rPr>
                  </w:pPr>
                </w:p>
              </w:tc>
            </w:tr>
          </w:tbl>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Detailed Grade Computation</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tbl>
            <w:tblPr>
              <w:tblStyle w:val="10"/>
              <w:tblW w:w="8395" w:type="dxa"/>
              <w:tblInd w:w="95" w:type="dxa"/>
              <w:tblLayout w:type="fixed"/>
              <w:tblCellMar>
                <w:top w:w="0" w:type="dxa"/>
                <w:left w:w="0" w:type="dxa"/>
                <w:bottom w:w="0" w:type="dxa"/>
                <w:right w:w="0" w:type="dxa"/>
              </w:tblCellMar>
            </w:tblPr>
            <w:tblGrid>
              <w:gridCol w:w="2502"/>
              <w:gridCol w:w="2946"/>
              <w:gridCol w:w="2947"/>
            </w:tblGrid>
            <w:tr>
              <w:tblPrEx>
                <w:tblCellMar>
                  <w:top w:w="0" w:type="dxa"/>
                  <w:left w:w="0" w:type="dxa"/>
                  <w:bottom w:w="0" w:type="dxa"/>
                  <w:right w:w="0" w:type="dxa"/>
                </w:tblCellMar>
              </w:tblPrEx>
              <w:trPr>
                <w:trHeight w:val="284" w:hRule="exact"/>
              </w:trPr>
              <w:tc>
                <w:tcPr>
                  <w:tcW w:w="2502" w:type="dxa"/>
                  <w:tcBorders>
                    <w:top w:val="single" w:color="000000" w:sz="4" w:space="0"/>
                    <w:left w:val="single" w:color="000000" w:sz="4" w:space="0"/>
                    <w:bottom w:val="single" w:color="000000" w:sz="4" w:space="0"/>
                    <w:right w:val="single" w:color="000000" w:sz="4" w:space="0"/>
                  </w:tcBorders>
                  <w:shd w:val="clear" w:color="auto" w:fill="9FD3A4" w:themeFill="background1" w:themeFillShade="D9"/>
                </w:tcPr>
                <w:p>
                  <w:pPr>
                    <w:rPr>
                      <w:sz w:val="18"/>
                      <w:szCs w:val="18"/>
                    </w:rPr>
                  </w:pPr>
                </w:p>
              </w:tc>
              <w:tc>
                <w:tcPr>
                  <w:tcW w:w="2946" w:type="dxa"/>
                  <w:tcBorders>
                    <w:top w:val="single" w:color="000000" w:sz="4" w:space="0"/>
                    <w:left w:val="single" w:color="000000" w:sz="4" w:space="0"/>
                    <w:bottom w:val="single" w:color="000000" w:sz="4" w:space="0"/>
                    <w:right w:val="single" w:color="000000" w:sz="4" w:space="0"/>
                  </w:tcBorders>
                  <w:shd w:val="clear" w:color="auto" w:fill="9FD3A4" w:themeFill="background1" w:themeFillShade="D9"/>
                </w:tcPr>
                <w:p>
                  <w:pPr>
                    <w:spacing w:before="1"/>
                    <w:ind w:left="777" w:right="-20"/>
                    <w:rPr>
                      <w:rFonts w:ascii="Times New Roman" w:hAnsi="Times New Roman" w:eastAsia="Times New Roman" w:cs="Times New Roman"/>
                      <w:b/>
                      <w:sz w:val="18"/>
                      <w:szCs w:val="18"/>
                    </w:rPr>
                  </w:pPr>
                  <w:r>
                    <w:rPr>
                      <w:rFonts w:ascii="Times New Roman" w:hAnsi="Times New Roman" w:eastAsia="Times New Roman" w:cs="Times New Roman"/>
                      <w:b/>
                      <w:spacing w:val="-1"/>
                      <w:sz w:val="18"/>
                      <w:szCs w:val="18"/>
                    </w:rPr>
                    <w:t>B</w:t>
                  </w:r>
                  <w:r>
                    <w:rPr>
                      <w:rFonts w:ascii="Times New Roman" w:hAnsi="Times New Roman" w:eastAsia="Times New Roman" w:cs="Times New Roman"/>
                      <w:b/>
                      <w:sz w:val="18"/>
                      <w:szCs w:val="18"/>
                    </w:rPr>
                    <w:t>e</w:t>
                  </w:r>
                  <w:r>
                    <w:rPr>
                      <w:rFonts w:ascii="Times New Roman" w:hAnsi="Times New Roman" w:eastAsia="Times New Roman" w:cs="Times New Roman"/>
                      <w:b/>
                      <w:spacing w:val="1"/>
                      <w:sz w:val="18"/>
                      <w:szCs w:val="18"/>
                    </w:rPr>
                    <w:t>f</w:t>
                  </w:r>
                  <w:r>
                    <w:rPr>
                      <w:rFonts w:ascii="Times New Roman" w:hAnsi="Times New Roman" w:eastAsia="Times New Roman" w:cs="Times New Roman"/>
                      <w:b/>
                      <w:sz w:val="18"/>
                      <w:szCs w:val="18"/>
                    </w:rPr>
                    <w:t>o</w:t>
                  </w:r>
                  <w:r>
                    <w:rPr>
                      <w:rFonts w:ascii="Times New Roman" w:hAnsi="Times New Roman" w:eastAsia="Times New Roman" w:cs="Times New Roman"/>
                      <w:b/>
                      <w:spacing w:val="-2"/>
                      <w:sz w:val="18"/>
                      <w:szCs w:val="18"/>
                    </w:rPr>
                    <w:t>r</w:t>
                  </w:r>
                  <w:r>
                    <w:rPr>
                      <w:rFonts w:ascii="Times New Roman" w:hAnsi="Times New Roman" w:eastAsia="Times New Roman" w:cs="Times New Roman"/>
                      <w:b/>
                      <w:sz w:val="18"/>
                      <w:szCs w:val="18"/>
                    </w:rPr>
                    <w:t>e</w:t>
                  </w:r>
                  <w:r>
                    <w:rPr>
                      <w:rFonts w:ascii="Times New Roman" w:hAnsi="Times New Roman" w:eastAsia="Times New Roman" w:cs="Times New Roman"/>
                      <w:b/>
                      <w:spacing w:val="-2"/>
                      <w:sz w:val="18"/>
                      <w:szCs w:val="18"/>
                    </w:rPr>
                    <w:t xml:space="preserve"> </w:t>
                  </w:r>
                  <w:r>
                    <w:rPr>
                      <w:rFonts w:ascii="Times New Roman" w:hAnsi="Times New Roman" w:eastAsia="Times New Roman" w:cs="Times New Roman"/>
                      <w:b/>
                      <w:sz w:val="18"/>
                      <w:szCs w:val="18"/>
                    </w:rPr>
                    <w:t>M</w:t>
                  </w:r>
                  <w:r>
                    <w:rPr>
                      <w:rFonts w:ascii="Times New Roman" w:hAnsi="Times New Roman" w:eastAsia="Times New Roman" w:cs="Times New Roman"/>
                      <w:b/>
                      <w:spacing w:val="-1"/>
                      <w:sz w:val="18"/>
                      <w:szCs w:val="18"/>
                    </w:rPr>
                    <w:t>i</w:t>
                  </w:r>
                  <w:r>
                    <w:rPr>
                      <w:rFonts w:ascii="Times New Roman" w:hAnsi="Times New Roman" w:eastAsia="Times New Roman" w:cs="Times New Roman"/>
                      <w:b/>
                      <w:sz w:val="18"/>
                      <w:szCs w:val="18"/>
                    </w:rPr>
                    <w:t>d</w:t>
                  </w:r>
                  <w:r>
                    <w:rPr>
                      <w:rFonts w:ascii="Times New Roman" w:hAnsi="Times New Roman" w:eastAsia="Times New Roman" w:cs="Times New Roman"/>
                      <w:b/>
                      <w:spacing w:val="1"/>
                      <w:sz w:val="18"/>
                      <w:szCs w:val="18"/>
                    </w:rPr>
                    <w:t>t</w:t>
                  </w:r>
                  <w:r>
                    <w:rPr>
                      <w:rFonts w:ascii="Times New Roman" w:hAnsi="Times New Roman" w:eastAsia="Times New Roman" w:cs="Times New Roman"/>
                      <w:b/>
                      <w:spacing w:val="-2"/>
                      <w:sz w:val="18"/>
                      <w:szCs w:val="18"/>
                    </w:rPr>
                    <w:t>e</w:t>
                  </w:r>
                  <w:r>
                    <w:rPr>
                      <w:rFonts w:ascii="Times New Roman" w:hAnsi="Times New Roman" w:eastAsia="Times New Roman" w:cs="Times New Roman"/>
                      <w:b/>
                      <w:spacing w:val="1"/>
                      <w:sz w:val="18"/>
                      <w:szCs w:val="18"/>
                    </w:rPr>
                    <w:t>r</w:t>
                  </w:r>
                  <w:r>
                    <w:rPr>
                      <w:rFonts w:ascii="Times New Roman" w:hAnsi="Times New Roman" w:eastAsia="Times New Roman" w:cs="Times New Roman"/>
                      <w:b/>
                      <w:sz w:val="18"/>
                      <w:szCs w:val="18"/>
                    </w:rPr>
                    <w:t>m</w:t>
                  </w:r>
                </w:p>
              </w:tc>
              <w:tc>
                <w:tcPr>
                  <w:tcW w:w="2947" w:type="dxa"/>
                  <w:tcBorders>
                    <w:top w:val="single" w:color="000000" w:sz="4" w:space="0"/>
                    <w:left w:val="single" w:color="000000" w:sz="4" w:space="0"/>
                    <w:bottom w:val="single" w:color="000000" w:sz="4" w:space="0"/>
                    <w:right w:val="single" w:color="000000" w:sz="4" w:space="0"/>
                  </w:tcBorders>
                  <w:shd w:val="clear" w:color="auto" w:fill="9FD3A4" w:themeFill="background1" w:themeFillShade="D9"/>
                </w:tcPr>
                <w:p>
                  <w:pPr>
                    <w:spacing w:before="1"/>
                    <w:ind w:left="844" w:right="-20"/>
                    <w:rPr>
                      <w:rFonts w:ascii="Times New Roman" w:hAnsi="Times New Roman" w:eastAsia="Times New Roman" w:cs="Times New Roman"/>
                      <w:b/>
                      <w:sz w:val="18"/>
                      <w:szCs w:val="18"/>
                    </w:rPr>
                  </w:pPr>
                  <w:r>
                    <w:rPr>
                      <w:rFonts w:ascii="Times New Roman" w:hAnsi="Times New Roman" w:eastAsia="Times New Roman" w:cs="Times New Roman"/>
                      <w:b/>
                      <w:spacing w:val="-1"/>
                      <w:sz w:val="18"/>
                      <w:szCs w:val="18"/>
                    </w:rPr>
                    <w:t>A</w:t>
                  </w:r>
                  <w:r>
                    <w:rPr>
                      <w:rFonts w:ascii="Times New Roman" w:hAnsi="Times New Roman" w:eastAsia="Times New Roman" w:cs="Times New Roman"/>
                      <w:b/>
                      <w:spacing w:val="1"/>
                      <w:sz w:val="18"/>
                      <w:szCs w:val="18"/>
                    </w:rPr>
                    <w:t>ft</w:t>
                  </w:r>
                  <w:r>
                    <w:rPr>
                      <w:rFonts w:ascii="Times New Roman" w:hAnsi="Times New Roman" w:eastAsia="Times New Roman" w:cs="Times New Roman"/>
                      <w:b/>
                      <w:spacing w:val="-2"/>
                      <w:sz w:val="18"/>
                      <w:szCs w:val="18"/>
                    </w:rPr>
                    <w:t>e</w:t>
                  </w:r>
                  <w:r>
                    <w:rPr>
                      <w:rFonts w:ascii="Times New Roman" w:hAnsi="Times New Roman" w:eastAsia="Times New Roman" w:cs="Times New Roman"/>
                      <w:b/>
                      <w:sz w:val="18"/>
                      <w:szCs w:val="18"/>
                    </w:rPr>
                    <w:t>r</w:t>
                  </w:r>
                  <w:r>
                    <w:rPr>
                      <w:rFonts w:ascii="Times New Roman" w:hAnsi="Times New Roman" w:eastAsia="Times New Roman" w:cs="Times New Roman"/>
                      <w:b/>
                      <w:spacing w:val="-1"/>
                      <w:sz w:val="18"/>
                      <w:szCs w:val="18"/>
                    </w:rPr>
                    <w:t xml:space="preserve"> </w:t>
                  </w:r>
                  <w:r>
                    <w:rPr>
                      <w:rFonts w:ascii="Times New Roman" w:hAnsi="Times New Roman" w:eastAsia="Times New Roman" w:cs="Times New Roman"/>
                      <w:b/>
                      <w:sz w:val="18"/>
                      <w:szCs w:val="18"/>
                    </w:rPr>
                    <w:t>M</w:t>
                  </w:r>
                  <w:r>
                    <w:rPr>
                      <w:rFonts w:ascii="Times New Roman" w:hAnsi="Times New Roman" w:eastAsia="Times New Roman" w:cs="Times New Roman"/>
                      <w:b/>
                      <w:spacing w:val="-1"/>
                      <w:sz w:val="18"/>
                      <w:szCs w:val="18"/>
                    </w:rPr>
                    <w:t>i</w:t>
                  </w:r>
                  <w:r>
                    <w:rPr>
                      <w:rFonts w:ascii="Times New Roman" w:hAnsi="Times New Roman" w:eastAsia="Times New Roman" w:cs="Times New Roman"/>
                      <w:b/>
                      <w:sz w:val="18"/>
                      <w:szCs w:val="18"/>
                    </w:rPr>
                    <w:t>d</w:t>
                  </w:r>
                  <w:r>
                    <w:rPr>
                      <w:rFonts w:ascii="Times New Roman" w:hAnsi="Times New Roman" w:eastAsia="Times New Roman" w:cs="Times New Roman"/>
                      <w:b/>
                      <w:spacing w:val="1"/>
                      <w:sz w:val="18"/>
                      <w:szCs w:val="18"/>
                    </w:rPr>
                    <w:t>t</w:t>
                  </w:r>
                  <w:r>
                    <w:rPr>
                      <w:rFonts w:ascii="Times New Roman" w:hAnsi="Times New Roman" w:eastAsia="Times New Roman" w:cs="Times New Roman"/>
                      <w:b/>
                      <w:spacing w:val="-2"/>
                      <w:sz w:val="18"/>
                      <w:szCs w:val="18"/>
                    </w:rPr>
                    <w:t>e</w:t>
                  </w:r>
                  <w:r>
                    <w:rPr>
                      <w:rFonts w:ascii="Times New Roman" w:hAnsi="Times New Roman" w:eastAsia="Times New Roman" w:cs="Times New Roman"/>
                      <w:b/>
                      <w:spacing w:val="1"/>
                      <w:sz w:val="18"/>
                      <w:szCs w:val="18"/>
                    </w:rPr>
                    <w:t>r</w:t>
                  </w:r>
                  <w:r>
                    <w:rPr>
                      <w:rFonts w:ascii="Times New Roman" w:hAnsi="Times New Roman" w:eastAsia="Times New Roman" w:cs="Times New Roman"/>
                      <w:b/>
                      <w:sz w:val="18"/>
                      <w:szCs w:val="18"/>
                    </w:rPr>
                    <w:t>m</w:t>
                  </w:r>
                </w:p>
              </w:tc>
            </w:tr>
            <w:tr>
              <w:tblPrEx>
                <w:tblCellMar>
                  <w:top w:w="0" w:type="dxa"/>
                  <w:left w:w="0" w:type="dxa"/>
                  <w:bottom w:w="0" w:type="dxa"/>
                  <w:right w:w="0" w:type="dxa"/>
                </w:tblCellMar>
              </w:tblPrEx>
              <w:trPr>
                <w:trHeight w:val="284" w:hRule="exact"/>
              </w:trPr>
              <w:tc>
                <w:tcPr>
                  <w:tcW w:w="2502" w:type="dxa"/>
                  <w:tcBorders>
                    <w:top w:val="single" w:color="000000" w:sz="4" w:space="0"/>
                    <w:left w:val="single" w:color="000000" w:sz="2" w:space="0"/>
                    <w:bottom w:val="single" w:color="000000" w:sz="2" w:space="0"/>
                    <w:right w:val="single" w:color="000000" w:sz="2" w:space="0"/>
                  </w:tcBorders>
                  <w:vAlign w:val="center"/>
                </w:tcPr>
                <w:p>
                  <w:pPr>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A</w:t>
                  </w:r>
                  <w:r>
                    <w:rPr>
                      <w:rFonts w:ascii="Times New Roman" w:hAnsi="Times New Roman" w:eastAsia="Times New Roman" w:cs="Times New Roman"/>
                      <w:spacing w:val="1"/>
                      <w:sz w:val="18"/>
                      <w:szCs w:val="18"/>
                    </w:rPr>
                    <w:t>tt</w:t>
                  </w:r>
                  <w:r>
                    <w:rPr>
                      <w:rFonts w:ascii="Times New Roman" w:hAnsi="Times New Roman" w:eastAsia="Times New Roman" w:cs="Times New Roman"/>
                      <w:spacing w:val="-2"/>
                      <w:sz w:val="18"/>
                      <w:szCs w:val="18"/>
                    </w:rPr>
                    <w:t>e</w:t>
                  </w:r>
                  <w:r>
                    <w:rPr>
                      <w:rFonts w:ascii="Times New Roman" w:hAnsi="Times New Roman" w:eastAsia="Times New Roman" w:cs="Times New Roman"/>
                      <w:sz w:val="18"/>
                      <w:szCs w:val="18"/>
                    </w:rPr>
                    <w:t>ndan</w:t>
                  </w:r>
                  <w:r>
                    <w:rPr>
                      <w:rFonts w:ascii="Times New Roman" w:hAnsi="Times New Roman" w:eastAsia="Times New Roman" w:cs="Times New Roman"/>
                      <w:spacing w:val="-2"/>
                      <w:sz w:val="18"/>
                      <w:szCs w:val="18"/>
                    </w:rPr>
                    <w:t>c</w:t>
                  </w:r>
                  <w:r>
                    <w:rPr>
                      <w:rFonts w:ascii="Times New Roman" w:hAnsi="Times New Roman" w:eastAsia="Times New Roman" w:cs="Times New Roman"/>
                      <w:sz w:val="18"/>
                      <w:szCs w:val="18"/>
                    </w:rPr>
                    <w:t>e</w:t>
                  </w:r>
                </w:p>
              </w:tc>
              <w:tc>
                <w:tcPr>
                  <w:tcW w:w="2946" w:type="dxa"/>
                  <w:tcBorders>
                    <w:top w:val="single" w:color="000000" w:sz="4" w:space="0"/>
                    <w:left w:val="single" w:color="000000" w:sz="2" w:space="0"/>
                    <w:bottom w:val="single" w:color="000000" w:sz="2" w:space="0"/>
                    <w:right w:val="single" w:color="000000" w:sz="2" w:space="0"/>
                  </w:tcBorders>
                  <w:vAlign w:val="center"/>
                </w:tcPr>
                <w:p>
                  <w:pPr>
                    <w:ind w:left="1304" w:right="128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tc>
              <w:tc>
                <w:tcPr>
                  <w:tcW w:w="2947" w:type="dxa"/>
                  <w:tcBorders>
                    <w:top w:val="single" w:color="000000" w:sz="4" w:space="0"/>
                    <w:left w:val="single" w:color="000000" w:sz="2" w:space="0"/>
                    <w:bottom w:val="single" w:color="000000" w:sz="2" w:space="0"/>
                    <w:right w:val="single" w:color="000000" w:sz="2" w:space="0"/>
                  </w:tcBorders>
                  <w:vAlign w:val="center"/>
                </w:tcPr>
                <w:p>
                  <w:pPr>
                    <w:ind w:left="1304" w:right="128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tc>
            </w:tr>
            <w:tr>
              <w:tblPrEx>
                <w:tblCellMar>
                  <w:top w:w="0" w:type="dxa"/>
                  <w:left w:w="0" w:type="dxa"/>
                  <w:bottom w:w="0" w:type="dxa"/>
                  <w:right w:w="0" w:type="dxa"/>
                </w:tblCellMar>
              </w:tblPrEx>
              <w:trPr>
                <w:trHeight w:val="285"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spacing w:line="252" w:lineRule="exact"/>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Pa</w:t>
                  </w:r>
                  <w:r>
                    <w:rPr>
                      <w:rFonts w:ascii="Times New Roman" w:hAnsi="Times New Roman" w:eastAsia="Times New Roman" w:cs="Times New Roman"/>
                      <w:spacing w:val="1"/>
                      <w:sz w:val="18"/>
                      <w:szCs w:val="18"/>
                    </w:rPr>
                    <w:t>r</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i</w:t>
                  </w:r>
                  <w:r>
                    <w:rPr>
                      <w:rFonts w:ascii="Times New Roman" w:hAnsi="Times New Roman" w:eastAsia="Times New Roman" w:cs="Times New Roman"/>
                      <w:spacing w:val="-2"/>
                      <w:sz w:val="18"/>
                      <w:szCs w:val="18"/>
                    </w:rPr>
                    <w:t>c</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p</w:t>
                  </w:r>
                  <w:r>
                    <w:rPr>
                      <w:rFonts w:ascii="Times New Roman" w:hAnsi="Times New Roman" w:eastAsia="Times New Roman" w:cs="Times New Roman"/>
                      <w:spacing w:val="-2"/>
                      <w:sz w:val="18"/>
                      <w:szCs w:val="18"/>
                    </w:rPr>
                    <w:t>a</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on</w:t>
                  </w:r>
                </w:p>
              </w:tc>
              <w:tc>
                <w:tcPr>
                  <w:tcW w:w="2946" w:type="dxa"/>
                  <w:tcBorders>
                    <w:top w:val="single" w:color="000000" w:sz="2" w:space="0"/>
                    <w:left w:val="single" w:color="000000" w:sz="2" w:space="0"/>
                    <w:bottom w:val="single" w:color="000000" w:sz="2" w:space="0"/>
                    <w:right w:val="single" w:color="000000" w:sz="2" w:space="0"/>
                  </w:tcBorders>
                  <w:vAlign w:val="center"/>
                </w:tcPr>
                <w:p>
                  <w:pPr>
                    <w:spacing w:line="252" w:lineRule="exact"/>
                    <w:ind w:left="1304" w:right="128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tc>
              <w:tc>
                <w:tcPr>
                  <w:tcW w:w="2947" w:type="dxa"/>
                  <w:tcBorders>
                    <w:top w:val="single" w:color="000000" w:sz="2" w:space="0"/>
                    <w:left w:val="single" w:color="000000" w:sz="2" w:space="0"/>
                    <w:bottom w:val="single" w:color="000000" w:sz="2" w:space="0"/>
                    <w:right w:val="single" w:color="000000" w:sz="2" w:space="0"/>
                  </w:tcBorders>
                  <w:vAlign w:val="center"/>
                </w:tcPr>
                <w:p>
                  <w:pPr>
                    <w:spacing w:line="252" w:lineRule="exact"/>
                    <w:ind w:left="1304" w:right="128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tc>
            </w:tr>
            <w:tr>
              <w:tblPrEx>
                <w:tblCellMar>
                  <w:top w:w="0" w:type="dxa"/>
                  <w:left w:w="0" w:type="dxa"/>
                  <w:bottom w:w="0" w:type="dxa"/>
                  <w:right w:w="0" w:type="dxa"/>
                </w:tblCellMar>
              </w:tblPrEx>
              <w:trPr>
                <w:trHeight w:val="284"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H</w:t>
                  </w:r>
                  <w:r>
                    <w:rPr>
                      <w:rFonts w:ascii="Times New Roman" w:hAnsi="Times New Roman" w:eastAsia="Times New Roman" w:cs="Times New Roman"/>
                      <w:sz w:val="18"/>
                      <w:szCs w:val="18"/>
                    </w:rPr>
                    <w:t>o</w:t>
                  </w:r>
                  <w:r>
                    <w:rPr>
                      <w:rFonts w:ascii="Times New Roman" w:hAnsi="Times New Roman" w:eastAsia="Times New Roman" w:cs="Times New Roman"/>
                      <w:spacing w:val="-1"/>
                      <w:sz w:val="18"/>
                      <w:szCs w:val="18"/>
                    </w:rPr>
                    <w:t>m</w:t>
                  </w:r>
                  <w:r>
                    <w:rPr>
                      <w:rFonts w:ascii="Times New Roman" w:hAnsi="Times New Roman" w:eastAsia="Times New Roman" w:cs="Times New Roman"/>
                      <w:sz w:val="18"/>
                      <w:szCs w:val="18"/>
                    </w:rPr>
                    <w:t>e</w:t>
                  </w:r>
                  <w:r>
                    <w:rPr>
                      <w:rFonts w:ascii="Times New Roman" w:hAnsi="Times New Roman" w:eastAsia="Times New Roman" w:cs="Times New Roman"/>
                      <w:spacing w:val="-1"/>
                      <w:sz w:val="18"/>
                      <w:szCs w:val="18"/>
                    </w:rPr>
                    <w:t>w</w:t>
                  </w:r>
                  <w:r>
                    <w:rPr>
                      <w:rFonts w:ascii="Times New Roman" w:hAnsi="Times New Roman" w:eastAsia="Times New Roman" w:cs="Times New Roman"/>
                      <w:sz w:val="18"/>
                      <w:szCs w:val="18"/>
                    </w:rPr>
                    <w:t>o</w:t>
                  </w:r>
                  <w:r>
                    <w:rPr>
                      <w:rFonts w:ascii="Times New Roman" w:hAnsi="Times New Roman" w:eastAsia="Times New Roman" w:cs="Times New Roman"/>
                      <w:spacing w:val="1"/>
                      <w:sz w:val="18"/>
                      <w:szCs w:val="18"/>
                    </w:rPr>
                    <w:t>r</w:t>
                  </w:r>
                  <w:r>
                    <w:rPr>
                      <w:rFonts w:ascii="Times New Roman" w:hAnsi="Times New Roman" w:eastAsia="Times New Roman" w:cs="Times New Roman"/>
                      <w:spacing w:val="-2"/>
                      <w:sz w:val="18"/>
                      <w:szCs w:val="18"/>
                    </w:rPr>
                    <w:t>k</w:t>
                  </w:r>
                </w:p>
              </w:tc>
              <w:tc>
                <w:tcPr>
                  <w:tcW w:w="2946" w:type="dxa"/>
                  <w:tcBorders>
                    <w:top w:val="single" w:color="000000" w:sz="2" w:space="0"/>
                    <w:left w:val="single" w:color="000000" w:sz="2" w:space="0"/>
                    <w:bottom w:val="single" w:color="000000" w:sz="2" w:space="0"/>
                    <w:right w:val="single" w:color="000000" w:sz="2" w:space="0"/>
                  </w:tcBorders>
                  <w:vAlign w:val="center"/>
                </w:tcPr>
                <w:p>
                  <w:pPr>
                    <w:ind w:left="1304" w:right="128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tc>
              <w:tc>
                <w:tcPr>
                  <w:tcW w:w="2947" w:type="dxa"/>
                  <w:tcBorders>
                    <w:top w:val="single" w:color="000000" w:sz="2" w:space="0"/>
                    <w:left w:val="single" w:color="000000" w:sz="2" w:space="0"/>
                    <w:bottom w:val="single" w:color="000000" w:sz="2" w:space="0"/>
                    <w:right w:val="single" w:color="000000" w:sz="2" w:space="0"/>
                  </w:tcBorders>
                  <w:vAlign w:val="center"/>
                </w:tcPr>
                <w:p>
                  <w:pPr>
                    <w:ind w:left="1249" w:right="1230"/>
                    <w:rPr>
                      <w:rFonts w:ascii="Times New Roman" w:hAnsi="Times New Roman" w:eastAsia="Times New Roman" w:cs="Times New Roman"/>
                      <w:sz w:val="18"/>
                      <w:szCs w:val="18"/>
                    </w:rPr>
                  </w:pPr>
                  <w:r>
                    <w:rPr>
                      <w:rFonts w:ascii="Times New Roman" w:hAnsi="Times New Roman" w:eastAsia="Times New Roman" w:cs="Times New Roman"/>
                      <w:sz w:val="18"/>
                      <w:szCs w:val="18"/>
                    </w:rPr>
                    <w:t>1</w:t>
                  </w:r>
                  <w:r>
                    <w:rPr>
                      <w:rFonts w:ascii="Times New Roman" w:hAnsi="Times New Roman" w:eastAsia="Times New Roman" w:cs="Times New Roman"/>
                      <w:spacing w:val="-2"/>
                      <w:sz w:val="18"/>
                      <w:szCs w:val="18"/>
                    </w:rPr>
                    <w:t>0</w:t>
                  </w:r>
                  <w:r>
                    <w:rPr>
                      <w:rFonts w:ascii="Times New Roman" w:hAnsi="Times New Roman" w:eastAsia="Times New Roman" w:cs="Times New Roman"/>
                      <w:sz w:val="18"/>
                      <w:szCs w:val="18"/>
                    </w:rPr>
                    <w:t>%</w:t>
                  </w:r>
                </w:p>
              </w:tc>
            </w:tr>
            <w:tr>
              <w:tblPrEx>
                <w:tblCellMar>
                  <w:top w:w="0" w:type="dxa"/>
                  <w:left w:w="0" w:type="dxa"/>
                  <w:bottom w:w="0" w:type="dxa"/>
                  <w:right w:w="0" w:type="dxa"/>
                </w:tblCellMar>
              </w:tblPrEx>
              <w:trPr>
                <w:trHeight w:val="284"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spacing w:line="252" w:lineRule="exact"/>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pacing w:val="-1"/>
                      <w:sz w:val="18"/>
                      <w:szCs w:val="18"/>
                    </w:rPr>
                    <w:t>Q</w:t>
                  </w:r>
                  <w:r>
                    <w:rPr>
                      <w:rFonts w:ascii="Times New Roman" w:hAnsi="Times New Roman" w:eastAsia="Times New Roman" w:cs="Times New Roman"/>
                      <w:sz w:val="18"/>
                      <w:szCs w:val="18"/>
                    </w:rPr>
                    <w:t>u</w:t>
                  </w:r>
                  <w:r>
                    <w:rPr>
                      <w:rFonts w:ascii="Times New Roman" w:hAnsi="Times New Roman" w:eastAsia="Times New Roman" w:cs="Times New Roman"/>
                      <w:spacing w:val="1"/>
                      <w:sz w:val="18"/>
                      <w:szCs w:val="18"/>
                    </w:rPr>
                    <w:t>i</w:t>
                  </w:r>
                  <w:r>
                    <w:rPr>
                      <w:rFonts w:ascii="Times New Roman" w:hAnsi="Times New Roman" w:eastAsia="Times New Roman" w:cs="Times New Roman"/>
                      <w:spacing w:val="-2"/>
                      <w:sz w:val="18"/>
                      <w:szCs w:val="18"/>
                    </w:rPr>
                    <w:t>zz</w:t>
                  </w:r>
                  <w:r>
                    <w:rPr>
                      <w:rFonts w:ascii="Times New Roman" w:hAnsi="Times New Roman" w:eastAsia="Times New Roman" w:cs="Times New Roman"/>
                      <w:sz w:val="18"/>
                      <w:szCs w:val="18"/>
                    </w:rPr>
                    <w:t>es</w:t>
                  </w:r>
                </w:p>
              </w:tc>
              <w:tc>
                <w:tcPr>
                  <w:tcW w:w="2946" w:type="dxa"/>
                  <w:tcBorders>
                    <w:top w:val="single" w:color="000000" w:sz="2" w:space="0"/>
                    <w:left w:val="single" w:color="000000" w:sz="2" w:space="0"/>
                    <w:bottom w:val="single" w:color="000000" w:sz="2" w:space="0"/>
                    <w:right w:val="single" w:color="000000" w:sz="2" w:space="0"/>
                  </w:tcBorders>
                  <w:vAlign w:val="center"/>
                </w:tcPr>
                <w:p>
                  <w:pPr>
                    <w:spacing w:line="252" w:lineRule="exact"/>
                    <w:ind w:left="1304" w:right="1282"/>
                    <w:rPr>
                      <w:rFonts w:ascii="Times New Roman" w:hAnsi="Times New Roman" w:eastAsia="Times New Roman" w:cs="Times New Roman"/>
                      <w:sz w:val="18"/>
                      <w:szCs w:val="18"/>
                    </w:rPr>
                  </w:pPr>
                  <w:r>
                    <w:rPr>
                      <w:rFonts w:ascii="Times New Roman" w:hAnsi="Times New Roman" w:eastAsia="Times New Roman" w:cs="Times New Roman"/>
                      <w:sz w:val="18"/>
                      <w:szCs w:val="18"/>
                    </w:rPr>
                    <w:t>5%</w:t>
                  </w:r>
                </w:p>
              </w:tc>
              <w:tc>
                <w:tcPr>
                  <w:tcW w:w="2947" w:type="dxa"/>
                  <w:tcBorders>
                    <w:top w:val="single" w:color="000000" w:sz="2" w:space="0"/>
                    <w:left w:val="single" w:color="000000" w:sz="2" w:space="0"/>
                    <w:bottom w:val="single" w:color="000000" w:sz="2" w:space="0"/>
                    <w:right w:val="single" w:color="000000" w:sz="2" w:space="0"/>
                  </w:tcBorders>
                  <w:vAlign w:val="center"/>
                </w:tcPr>
                <w:p>
                  <w:pPr>
                    <w:spacing w:line="252" w:lineRule="exact"/>
                    <w:ind w:left="1249" w:right="1230"/>
                    <w:rPr>
                      <w:rFonts w:ascii="Times New Roman" w:hAnsi="Times New Roman" w:eastAsia="Times New Roman" w:cs="Times New Roman"/>
                      <w:sz w:val="18"/>
                      <w:szCs w:val="18"/>
                    </w:rPr>
                  </w:pPr>
                  <w:r>
                    <w:rPr>
                      <w:rFonts w:ascii="Times New Roman" w:hAnsi="Times New Roman" w:eastAsia="Times New Roman" w:cs="Times New Roman"/>
                      <w:sz w:val="18"/>
                      <w:szCs w:val="18"/>
                    </w:rPr>
                    <w:t>1</w:t>
                  </w:r>
                  <w:r>
                    <w:rPr>
                      <w:rFonts w:ascii="Times New Roman" w:hAnsi="Times New Roman" w:eastAsia="Times New Roman" w:cs="Times New Roman"/>
                      <w:spacing w:val="-2"/>
                      <w:sz w:val="18"/>
                      <w:szCs w:val="18"/>
                    </w:rPr>
                    <w:t>0</w:t>
                  </w:r>
                  <w:r>
                    <w:rPr>
                      <w:rFonts w:ascii="Times New Roman" w:hAnsi="Times New Roman" w:eastAsia="Times New Roman" w:cs="Times New Roman"/>
                      <w:sz w:val="18"/>
                      <w:szCs w:val="18"/>
                    </w:rPr>
                    <w:t>%</w:t>
                  </w:r>
                </w:p>
              </w:tc>
            </w:tr>
            <w:tr>
              <w:tblPrEx>
                <w:tblCellMar>
                  <w:top w:w="0" w:type="dxa"/>
                  <w:left w:w="0" w:type="dxa"/>
                  <w:bottom w:w="0" w:type="dxa"/>
                  <w:right w:w="0" w:type="dxa"/>
                </w:tblCellMar>
              </w:tblPrEx>
              <w:trPr>
                <w:trHeight w:val="284"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spacing w:before="1"/>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P</w:t>
                  </w:r>
                  <w:r>
                    <w:rPr>
                      <w:rFonts w:ascii="Times New Roman" w:hAnsi="Times New Roman" w:eastAsia="Times New Roman" w:cs="Times New Roman"/>
                      <w:spacing w:val="1"/>
                      <w:sz w:val="18"/>
                      <w:szCs w:val="18"/>
                    </w:rPr>
                    <w:t>r</w:t>
                  </w:r>
                  <w:r>
                    <w:rPr>
                      <w:rFonts w:ascii="Times New Roman" w:hAnsi="Times New Roman" w:eastAsia="Times New Roman" w:cs="Times New Roman"/>
                      <w:sz w:val="18"/>
                      <w:szCs w:val="18"/>
                    </w:rPr>
                    <w:t>e</w:t>
                  </w:r>
                  <w:r>
                    <w:rPr>
                      <w:rFonts w:ascii="Times New Roman" w:hAnsi="Times New Roman" w:eastAsia="Times New Roman" w:cs="Times New Roman"/>
                      <w:spacing w:val="-2"/>
                      <w:sz w:val="18"/>
                      <w:szCs w:val="18"/>
                    </w:rPr>
                    <w:t>s</w:t>
                  </w:r>
                  <w:r>
                    <w:rPr>
                      <w:rFonts w:ascii="Times New Roman" w:hAnsi="Times New Roman" w:eastAsia="Times New Roman" w:cs="Times New Roman"/>
                      <w:sz w:val="18"/>
                      <w:szCs w:val="18"/>
                    </w:rPr>
                    <w:t>en</w:t>
                  </w:r>
                  <w:r>
                    <w:rPr>
                      <w:rFonts w:ascii="Times New Roman" w:hAnsi="Times New Roman" w:eastAsia="Times New Roman" w:cs="Times New Roman"/>
                      <w:spacing w:val="-1"/>
                      <w:sz w:val="18"/>
                      <w:szCs w:val="18"/>
                    </w:rPr>
                    <w:t>t</w:t>
                  </w:r>
                  <w:r>
                    <w:rPr>
                      <w:rFonts w:ascii="Times New Roman" w:hAnsi="Times New Roman" w:eastAsia="Times New Roman" w:cs="Times New Roman"/>
                      <w:sz w:val="18"/>
                      <w:szCs w:val="18"/>
                    </w:rPr>
                    <w:t>a</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on</w:t>
                  </w:r>
                </w:p>
              </w:tc>
              <w:tc>
                <w:tcPr>
                  <w:tcW w:w="2946" w:type="dxa"/>
                  <w:tcBorders>
                    <w:top w:val="single" w:color="000000" w:sz="2" w:space="0"/>
                    <w:left w:val="single" w:color="000000" w:sz="2" w:space="0"/>
                    <w:bottom w:val="single" w:color="000000" w:sz="2" w:space="0"/>
                    <w:right w:val="single" w:color="000000" w:sz="2" w:space="0"/>
                  </w:tcBorders>
                  <w:vAlign w:val="center"/>
                </w:tcPr>
                <w:p>
                  <w:pPr>
                    <w:rPr>
                      <w:sz w:val="18"/>
                      <w:szCs w:val="18"/>
                    </w:rPr>
                  </w:pPr>
                </w:p>
              </w:tc>
              <w:tc>
                <w:tcPr>
                  <w:tcW w:w="2947" w:type="dxa"/>
                  <w:tcBorders>
                    <w:top w:val="single" w:color="000000" w:sz="2" w:space="0"/>
                    <w:left w:val="single" w:color="000000" w:sz="2" w:space="0"/>
                    <w:bottom w:val="single" w:color="000000" w:sz="2" w:space="0"/>
                    <w:right w:val="single" w:color="000000" w:sz="2" w:space="0"/>
                  </w:tcBorders>
                  <w:vAlign w:val="center"/>
                </w:tcPr>
                <w:p>
                  <w:pPr>
                    <w:spacing w:before="1"/>
                    <w:ind w:left="1249" w:right="1227"/>
                    <w:rPr>
                      <w:rFonts w:ascii="Times New Roman" w:hAnsi="Times New Roman" w:eastAsia="Times New Roman" w:cs="Times New Roman"/>
                      <w:sz w:val="18"/>
                      <w:szCs w:val="18"/>
                    </w:rPr>
                  </w:pPr>
                  <w:r>
                    <w:rPr>
                      <w:rFonts w:ascii="Times New Roman" w:hAnsi="Times New Roman" w:eastAsia="Times New Roman" w:cs="Times New Roman"/>
                      <w:sz w:val="18"/>
                      <w:szCs w:val="18"/>
                    </w:rPr>
                    <w:t>10%</w:t>
                  </w:r>
                </w:p>
              </w:tc>
            </w:tr>
            <w:tr>
              <w:tblPrEx>
                <w:tblCellMar>
                  <w:top w:w="0" w:type="dxa"/>
                  <w:left w:w="0" w:type="dxa"/>
                  <w:bottom w:w="0" w:type="dxa"/>
                  <w:right w:w="0" w:type="dxa"/>
                </w:tblCellMar>
              </w:tblPrEx>
              <w:trPr>
                <w:trHeight w:val="285"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M</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d</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2"/>
                      <w:sz w:val="18"/>
                      <w:szCs w:val="18"/>
                    </w:rPr>
                    <w:t>e</w:t>
                  </w:r>
                  <w:r>
                    <w:rPr>
                      <w:rFonts w:ascii="Times New Roman" w:hAnsi="Times New Roman" w:eastAsia="Times New Roman" w:cs="Times New Roman"/>
                      <w:spacing w:val="1"/>
                      <w:sz w:val="18"/>
                      <w:szCs w:val="18"/>
                    </w:rPr>
                    <w:t>r</w:t>
                  </w:r>
                  <w:r>
                    <w:rPr>
                      <w:rFonts w:ascii="Times New Roman" w:hAnsi="Times New Roman" w:eastAsia="Times New Roman" w:cs="Times New Roman"/>
                      <w:sz w:val="18"/>
                      <w:szCs w:val="18"/>
                    </w:rPr>
                    <w:t>m</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2"/>
                      <w:sz w:val="18"/>
                      <w:szCs w:val="18"/>
                    </w:rPr>
                    <w:t>e</w:t>
                  </w:r>
                  <w:r>
                    <w:rPr>
                      <w:rFonts w:ascii="Times New Roman" w:hAnsi="Times New Roman" w:eastAsia="Times New Roman" w:cs="Times New Roman"/>
                      <w:sz w:val="18"/>
                      <w:szCs w:val="18"/>
                    </w:rPr>
                    <w:t>st</w:t>
                  </w:r>
                </w:p>
              </w:tc>
              <w:tc>
                <w:tcPr>
                  <w:tcW w:w="2946" w:type="dxa"/>
                  <w:tcBorders>
                    <w:top w:val="single" w:color="000000" w:sz="2" w:space="0"/>
                    <w:left w:val="single" w:color="000000" w:sz="2" w:space="0"/>
                    <w:bottom w:val="single" w:color="000000" w:sz="2" w:space="0"/>
                    <w:right w:val="single" w:color="000000" w:sz="2" w:space="0"/>
                  </w:tcBorders>
                  <w:vAlign w:val="center"/>
                </w:tcPr>
                <w:p>
                  <w:pPr>
                    <w:ind w:right="-20"/>
                    <w:rPr>
                      <w:rFonts w:ascii="Times New Roman" w:hAnsi="Times New Roman" w:eastAsia="Times New Roman" w:cs="Times New Roman"/>
                      <w:sz w:val="18"/>
                      <w:szCs w:val="18"/>
                    </w:rPr>
                  </w:pPr>
                  <w:r>
                    <w:rPr>
                      <w:rFonts w:ascii="Times New Roman" w:hAnsi="Times New Roman" w:eastAsia="Times New Roman" w:cs="Times New Roman"/>
                      <w:sz w:val="18"/>
                      <w:szCs w:val="18"/>
                    </w:rPr>
                    <w:t xml:space="preserve">              </w:t>
                  </w:r>
                  <w:r>
                    <w:rPr>
                      <w:rFonts w:hint="eastAsia" w:ascii="Times New Roman" w:hAnsi="Times New Roman" w:eastAsia="Times New Roman" w:cs="Times New Roman"/>
                      <w:sz w:val="18"/>
                      <w:szCs w:val="18"/>
                    </w:rPr>
                    <w:t xml:space="preserve">   </w:t>
                  </w:r>
                  <w:r>
                    <w:rPr>
                      <w:rFonts w:ascii="Times New Roman" w:hAnsi="Times New Roman" w:eastAsia="Times New Roman" w:cs="Times New Roman"/>
                      <w:sz w:val="18"/>
                      <w:szCs w:val="18"/>
                    </w:rPr>
                    <w:t>20%</w:t>
                  </w:r>
                </w:p>
              </w:tc>
              <w:tc>
                <w:tcPr>
                  <w:tcW w:w="2947" w:type="dxa"/>
                  <w:tcBorders>
                    <w:top w:val="single" w:color="000000" w:sz="2" w:space="0"/>
                    <w:left w:val="single" w:color="000000" w:sz="2" w:space="0"/>
                    <w:bottom w:val="single" w:color="000000" w:sz="2" w:space="0"/>
                    <w:right w:val="single" w:color="000000" w:sz="2" w:space="0"/>
                  </w:tcBorders>
                  <w:vAlign w:val="center"/>
                </w:tcPr>
                <w:p>
                  <w:pPr>
                    <w:rPr>
                      <w:sz w:val="18"/>
                      <w:szCs w:val="18"/>
                    </w:rPr>
                  </w:pPr>
                </w:p>
              </w:tc>
            </w:tr>
            <w:tr>
              <w:tblPrEx>
                <w:tblCellMar>
                  <w:top w:w="0" w:type="dxa"/>
                  <w:left w:w="0" w:type="dxa"/>
                  <w:bottom w:w="0" w:type="dxa"/>
                  <w:right w:w="0" w:type="dxa"/>
                </w:tblCellMar>
              </w:tblPrEx>
              <w:trPr>
                <w:trHeight w:val="284"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F</w:t>
                  </w:r>
                  <w:r>
                    <w:rPr>
                      <w:rFonts w:ascii="Times New Roman" w:hAnsi="Times New Roman" w:eastAsia="Times New Roman" w:cs="Times New Roman"/>
                      <w:spacing w:val="1"/>
                      <w:sz w:val="18"/>
                      <w:szCs w:val="18"/>
                    </w:rPr>
                    <w:t>i</w:t>
                  </w:r>
                  <w:r>
                    <w:rPr>
                      <w:rFonts w:ascii="Times New Roman" w:hAnsi="Times New Roman" w:eastAsia="Times New Roman" w:cs="Times New Roman"/>
                      <w:sz w:val="18"/>
                      <w:szCs w:val="18"/>
                    </w:rPr>
                    <w:t>n</w:t>
                  </w:r>
                  <w:r>
                    <w:rPr>
                      <w:rFonts w:ascii="Times New Roman" w:hAnsi="Times New Roman" w:eastAsia="Times New Roman" w:cs="Times New Roman"/>
                      <w:spacing w:val="-2"/>
                      <w:sz w:val="18"/>
                      <w:szCs w:val="18"/>
                    </w:rPr>
                    <w:t>a</w:t>
                  </w:r>
                  <w:r>
                    <w:rPr>
                      <w:rFonts w:ascii="Times New Roman" w:hAnsi="Times New Roman" w:eastAsia="Times New Roman" w:cs="Times New Roman"/>
                      <w:sz w:val="18"/>
                      <w:szCs w:val="18"/>
                    </w:rPr>
                    <w:t>l</w:t>
                  </w:r>
                  <w:r>
                    <w:rPr>
                      <w:rFonts w:ascii="Times New Roman" w:hAnsi="Times New Roman" w:eastAsia="Times New Roman" w:cs="Times New Roman"/>
                      <w:spacing w:val="1"/>
                      <w:sz w:val="18"/>
                      <w:szCs w:val="18"/>
                    </w:rPr>
                    <w:t xml:space="preserve"> </w:t>
                  </w:r>
                  <w:r>
                    <w:rPr>
                      <w:rFonts w:ascii="Times New Roman" w:hAnsi="Times New Roman" w:eastAsia="Times New Roman" w:cs="Times New Roman"/>
                      <w:sz w:val="18"/>
                      <w:szCs w:val="18"/>
                    </w:rPr>
                    <w:t>ex</w:t>
                  </w:r>
                  <w:r>
                    <w:rPr>
                      <w:rFonts w:ascii="Times New Roman" w:hAnsi="Times New Roman" w:eastAsia="Times New Roman" w:cs="Times New Roman"/>
                      <w:spacing w:val="-2"/>
                      <w:sz w:val="18"/>
                      <w:szCs w:val="18"/>
                    </w:rPr>
                    <w:t>a</w:t>
                  </w:r>
                  <w:r>
                    <w:rPr>
                      <w:rFonts w:ascii="Times New Roman" w:hAnsi="Times New Roman" w:eastAsia="Times New Roman" w:cs="Times New Roman"/>
                      <w:sz w:val="18"/>
                      <w:szCs w:val="18"/>
                    </w:rPr>
                    <w:t>m</w:t>
                  </w:r>
                </w:p>
              </w:tc>
              <w:tc>
                <w:tcPr>
                  <w:tcW w:w="2946" w:type="dxa"/>
                  <w:tcBorders>
                    <w:top w:val="single" w:color="000000" w:sz="2" w:space="0"/>
                    <w:left w:val="single" w:color="000000" w:sz="2" w:space="0"/>
                    <w:bottom w:val="single" w:color="000000" w:sz="2" w:space="0"/>
                    <w:right w:val="single" w:color="000000" w:sz="2" w:space="0"/>
                  </w:tcBorders>
                  <w:vAlign w:val="center"/>
                </w:tcPr>
                <w:p>
                  <w:pPr>
                    <w:rPr>
                      <w:sz w:val="18"/>
                      <w:szCs w:val="18"/>
                    </w:rPr>
                  </w:pPr>
                </w:p>
              </w:tc>
              <w:tc>
                <w:tcPr>
                  <w:tcW w:w="2947" w:type="dxa"/>
                  <w:tcBorders>
                    <w:top w:val="single" w:color="000000" w:sz="2" w:space="0"/>
                    <w:left w:val="single" w:color="000000" w:sz="2" w:space="0"/>
                    <w:bottom w:val="single" w:color="000000" w:sz="2" w:space="0"/>
                    <w:right w:val="single" w:color="000000" w:sz="2" w:space="0"/>
                  </w:tcBorders>
                  <w:vAlign w:val="center"/>
                </w:tcPr>
                <w:p>
                  <w:pPr>
                    <w:ind w:right="-20"/>
                    <w:rPr>
                      <w:rFonts w:ascii="Times New Roman" w:hAnsi="Times New Roman" w:eastAsia="Times New Roman" w:cs="Times New Roman"/>
                      <w:sz w:val="18"/>
                      <w:szCs w:val="18"/>
                    </w:rPr>
                  </w:pPr>
                  <w:r>
                    <w:rPr>
                      <w:rFonts w:ascii="Times New Roman" w:hAnsi="Times New Roman" w:eastAsia="Times New Roman" w:cs="Times New Roman"/>
                      <w:sz w:val="18"/>
                      <w:szCs w:val="18"/>
                    </w:rPr>
                    <w:t xml:space="preserve">              </w:t>
                  </w:r>
                  <w:r>
                    <w:rPr>
                      <w:rFonts w:hint="eastAsia" w:ascii="Times New Roman" w:hAnsi="Times New Roman" w:eastAsia="Times New Roman" w:cs="Times New Roman"/>
                      <w:sz w:val="18"/>
                      <w:szCs w:val="18"/>
                    </w:rPr>
                    <w:t xml:space="preserve">   </w:t>
                  </w:r>
                  <w:r>
                    <w:rPr>
                      <w:rFonts w:ascii="Times New Roman" w:hAnsi="Times New Roman" w:eastAsia="Times New Roman" w:cs="Times New Roman"/>
                      <w:sz w:val="18"/>
                      <w:szCs w:val="18"/>
                    </w:rPr>
                    <w:t>20%</w:t>
                  </w:r>
                </w:p>
              </w:tc>
            </w:tr>
            <w:tr>
              <w:tblPrEx>
                <w:tblCellMar>
                  <w:top w:w="0" w:type="dxa"/>
                  <w:left w:w="0" w:type="dxa"/>
                  <w:bottom w:w="0" w:type="dxa"/>
                  <w:right w:w="0" w:type="dxa"/>
                </w:tblCellMar>
              </w:tblPrEx>
              <w:trPr>
                <w:trHeight w:val="284" w:hRule="exact"/>
              </w:trPr>
              <w:tc>
                <w:tcPr>
                  <w:tcW w:w="2502" w:type="dxa"/>
                  <w:tcBorders>
                    <w:top w:val="single" w:color="000000" w:sz="2" w:space="0"/>
                    <w:left w:val="single" w:color="000000" w:sz="2" w:space="0"/>
                    <w:bottom w:val="single" w:color="000000" w:sz="2" w:space="0"/>
                    <w:right w:val="single" w:color="000000" w:sz="2" w:space="0"/>
                  </w:tcBorders>
                  <w:vAlign w:val="center"/>
                </w:tcPr>
                <w:p>
                  <w:pPr>
                    <w:ind w:left="102" w:right="-20"/>
                    <w:jc w:val="center"/>
                    <w:rPr>
                      <w:rFonts w:ascii="Times New Roman" w:hAnsi="Times New Roman" w:eastAsia="Times New Roman" w:cs="Times New Roman"/>
                      <w:sz w:val="18"/>
                      <w:szCs w:val="18"/>
                    </w:rPr>
                  </w:pPr>
                  <w:r>
                    <w:rPr>
                      <w:rFonts w:ascii="Times New Roman" w:hAnsi="Times New Roman" w:eastAsia="Times New Roman" w:cs="Times New Roman"/>
                      <w:sz w:val="18"/>
                      <w:szCs w:val="18"/>
                    </w:rPr>
                    <w:t>To</w:t>
                  </w:r>
                  <w:r>
                    <w:rPr>
                      <w:rFonts w:ascii="Times New Roman" w:hAnsi="Times New Roman" w:eastAsia="Times New Roman" w:cs="Times New Roman"/>
                      <w:spacing w:val="1"/>
                      <w:sz w:val="18"/>
                      <w:szCs w:val="18"/>
                    </w:rPr>
                    <w:t>t</w:t>
                  </w:r>
                  <w:r>
                    <w:rPr>
                      <w:rFonts w:ascii="Times New Roman" w:hAnsi="Times New Roman" w:eastAsia="Times New Roman" w:cs="Times New Roman"/>
                      <w:spacing w:val="-2"/>
                      <w:sz w:val="18"/>
                      <w:szCs w:val="18"/>
                    </w:rPr>
                    <w:t>a</w:t>
                  </w:r>
                  <w:r>
                    <w:rPr>
                      <w:rFonts w:ascii="Times New Roman" w:hAnsi="Times New Roman" w:eastAsia="Times New Roman" w:cs="Times New Roman"/>
                      <w:sz w:val="18"/>
                      <w:szCs w:val="18"/>
                    </w:rPr>
                    <w:t>l</w:t>
                  </w:r>
                </w:p>
              </w:tc>
              <w:tc>
                <w:tcPr>
                  <w:tcW w:w="2946" w:type="dxa"/>
                  <w:tcBorders>
                    <w:top w:val="single" w:color="000000" w:sz="2" w:space="0"/>
                    <w:left w:val="single" w:color="000000" w:sz="2" w:space="0"/>
                    <w:bottom w:val="single" w:color="000000" w:sz="2" w:space="0"/>
                    <w:right w:val="single" w:color="000000" w:sz="2" w:space="0"/>
                  </w:tcBorders>
                  <w:vAlign w:val="center"/>
                </w:tcPr>
                <w:p>
                  <w:pPr>
                    <w:ind w:left="1249" w:right="1226"/>
                    <w:rPr>
                      <w:rFonts w:ascii="Times New Roman" w:hAnsi="Times New Roman" w:eastAsia="Times New Roman" w:cs="Times New Roman"/>
                      <w:sz w:val="18"/>
                      <w:szCs w:val="18"/>
                    </w:rPr>
                  </w:pPr>
                  <w:r>
                    <w:rPr>
                      <w:rFonts w:ascii="Times New Roman" w:hAnsi="Times New Roman" w:eastAsia="Times New Roman" w:cs="Times New Roman"/>
                      <w:sz w:val="18"/>
                      <w:szCs w:val="18"/>
                    </w:rPr>
                    <w:t>40%</w:t>
                  </w:r>
                </w:p>
              </w:tc>
              <w:tc>
                <w:tcPr>
                  <w:tcW w:w="2947" w:type="dxa"/>
                  <w:tcBorders>
                    <w:top w:val="single" w:color="000000" w:sz="2" w:space="0"/>
                    <w:left w:val="single" w:color="000000" w:sz="2" w:space="0"/>
                    <w:bottom w:val="single" w:color="000000" w:sz="2" w:space="0"/>
                    <w:right w:val="single" w:color="000000" w:sz="2" w:space="0"/>
                  </w:tcBorders>
                  <w:vAlign w:val="center"/>
                </w:tcPr>
                <w:p>
                  <w:pPr>
                    <w:ind w:left="1249" w:right="1227"/>
                    <w:rPr>
                      <w:rFonts w:ascii="Times New Roman" w:hAnsi="Times New Roman" w:eastAsia="Times New Roman" w:cs="Times New Roman"/>
                      <w:sz w:val="18"/>
                      <w:szCs w:val="18"/>
                    </w:rPr>
                  </w:pPr>
                  <w:r>
                    <w:rPr>
                      <w:rFonts w:ascii="Times New Roman" w:hAnsi="Times New Roman" w:eastAsia="Times New Roman" w:cs="Times New Roman"/>
                      <w:sz w:val="18"/>
                      <w:szCs w:val="18"/>
                    </w:rPr>
                    <w:t>60%</w:t>
                  </w:r>
                </w:p>
              </w:tc>
            </w:tr>
          </w:tbl>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Grading Policy</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sz w:val="20"/>
                <w:szCs w:val="21"/>
              </w:rPr>
            </w:pPr>
            <w:r>
              <w:rPr>
                <w:rFonts w:ascii="Times New Roman" w:hAnsi="Times New Roman" w:cs="Times New Roman"/>
                <w:sz w:val="20"/>
                <w:szCs w:val="21"/>
              </w:rPr>
              <w:t>A+ 97-100     A 93-96</w:t>
            </w:r>
            <w:r>
              <w:rPr>
                <w:rFonts w:ascii="Times New Roman" w:hAnsi="Times New Roman" w:cs="Times New Roman"/>
                <w:sz w:val="20"/>
                <w:szCs w:val="21"/>
              </w:rPr>
              <w:tab/>
            </w:r>
            <w:r>
              <w:rPr>
                <w:rFonts w:ascii="Times New Roman" w:hAnsi="Times New Roman" w:cs="Times New Roman"/>
                <w:sz w:val="20"/>
                <w:szCs w:val="21"/>
              </w:rPr>
              <w:t xml:space="preserve">     A- 90–92        B+ 87-89</w:t>
            </w:r>
            <w:r>
              <w:rPr>
                <w:rFonts w:ascii="Times New Roman" w:hAnsi="Times New Roman" w:cs="Times New Roman"/>
                <w:sz w:val="20"/>
                <w:szCs w:val="21"/>
              </w:rPr>
              <w:tab/>
            </w:r>
            <w:r>
              <w:rPr>
                <w:rFonts w:ascii="Times New Roman" w:hAnsi="Times New Roman" w:cs="Times New Roman"/>
                <w:sz w:val="20"/>
                <w:szCs w:val="21"/>
              </w:rPr>
              <w:t xml:space="preserve">    B 83-86</w:t>
            </w:r>
            <w:r>
              <w:rPr>
                <w:rFonts w:ascii="Times New Roman" w:hAnsi="Times New Roman" w:cs="Times New Roman"/>
                <w:sz w:val="20"/>
                <w:szCs w:val="21"/>
              </w:rPr>
              <w:tab/>
            </w:r>
            <w:r>
              <w:rPr>
                <w:rFonts w:ascii="Times New Roman" w:hAnsi="Times New Roman" w:cs="Times New Roman"/>
                <w:sz w:val="20"/>
                <w:szCs w:val="21"/>
              </w:rPr>
              <w:t xml:space="preserve">     B- 80–82</w:t>
            </w:r>
          </w:p>
          <w:p>
            <w:pPr>
              <w:rPr>
                <w:rFonts w:ascii="Times New Roman" w:hAnsi="Times New Roman" w:cs="Times New Roman"/>
                <w:sz w:val="20"/>
                <w:szCs w:val="21"/>
              </w:rPr>
            </w:pPr>
            <w:r>
              <w:rPr>
                <w:rFonts w:ascii="Times New Roman" w:hAnsi="Times New Roman" w:cs="Times New Roman"/>
                <w:sz w:val="20"/>
                <w:szCs w:val="21"/>
              </w:rPr>
              <w:t>C+ 75-79      C 70-74</w:t>
            </w:r>
            <w:r>
              <w:rPr>
                <w:rFonts w:ascii="Times New Roman" w:hAnsi="Times New Roman" w:cs="Times New Roman"/>
                <w:sz w:val="20"/>
                <w:szCs w:val="21"/>
              </w:rPr>
              <w:tab/>
            </w:r>
            <w:r>
              <w:rPr>
                <w:rFonts w:ascii="Times New Roman" w:hAnsi="Times New Roman" w:cs="Times New Roman"/>
                <w:sz w:val="20"/>
                <w:szCs w:val="21"/>
              </w:rPr>
              <w:t xml:space="preserve">     C- 67–69</w:t>
            </w:r>
            <w:r>
              <w:rPr>
                <w:rFonts w:ascii="Times New Roman" w:hAnsi="Times New Roman" w:cs="Times New Roman"/>
                <w:sz w:val="20"/>
                <w:szCs w:val="21"/>
              </w:rPr>
              <w:tab/>
            </w:r>
            <w:r>
              <w:rPr>
                <w:rFonts w:ascii="Times New Roman" w:hAnsi="Times New Roman" w:cs="Times New Roman"/>
                <w:sz w:val="20"/>
                <w:szCs w:val="21"/>
              </w:rPr>
              <w:t xml:space="preserve">        D+ 63–66</w:t>
            </w:r>
            <w:r>
              <w:rPr>
                <w:rFonts w:ascii="Times New Roman" w:hAnsi="Times New Roman" w:cs="Times New Roman"/>
                <w:sz w:val="20"/>
                <w:szCs w:val="21"/>
              </w:rPr>
              <w:tab/>
            </w:r>
            <w:r>
              <w:rPr>
                <w:rFonts w:ascii="Times New Roman" w:hAnsi="Times New Roman" w:cs="Times New Roman"/>
                <w:sz w:val="20"/>
                <w:szCs w:val="21"/>
              </w:rPr>
              <w:t xml:space="preserve">    D 62-60</w:t>
            </w:r>
            <w:r>
              <w:rPr>
                <w:rFonts w:ascii="Times New Roman" w:hAnsi="Times New Roman" w:cs="Times New Roman"/>
                <w:sz w:val="20"/>
                <w:szCs w:val="21"/>
              </w:rPr>
              <w:tab/>
            </w:r>
            <w:r>
              <w:rPr>
                <w:rFonts w:ascii="Times New Roman" w:hAnsi="Times New Roman" w:cs="Times New Roman"/>
                <w:sz w:val="20"/>
                <w:szCs w:val="21"/>
              </w:rPr>
              <w:t xml:space="preserve">     F 0- 59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Exam Schedule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hint="eastAsia" w:ascii="Times New Roman" w:hAnsi="Times New Roman" w:cs="Times New Roman" w:eastAsiaTheme="minorEastAsia"/>
                <w:sz w:val="20"/>
                <w:szCs w:val="21"/>
                <w:lang w:val="en-US" w:eastAsia="zh-CN"/>
              </w:rPr>
            </w:pPr>
            <w:r>
              <w:rPr>
                <w:rFonts w:ascii="Times New Roman" w:hAnsi="Times New Roman" w:cs="Times New Roman"/>
                <w:sz w:val="20"/>
                <w:szCs w:val="21"/>
              </w:rPr>
              <w:t xml:space="preserve">Midterm Test: </w:t>
            </w:r>
            <w:r>
              <w:rPr>
                <w:rFonts w:hint="eastAsia" w:ascii="Times New Roman" w:hAnsi="Times New Roman" w:cs="Times New Roman"/>
                <w:sz w:val="20"/>
                <w:szCs w:val="21"/>
                <w:lang w:val="en-US" w:eastAsia="zh-CN"/>
              </w:rPr>
              <w:t>Oct.31-</w:t>
            </w:r>
            <w:r>
              <w:rPr>
                <w:rFonts w:ascii="Times New Roman" w:hAnsi="Times New Roman" w:cs="Times New Roman"/>
                <w:sz w:val="20"/>
                <w:szCs w:val="21"/>
              </w:rPr>
              <w:t xml:space="preserve">Nov. </w:t>
            </w:r>
            <w:r>
              <w:rPr>
                <w:rFonts w:hint="eastAsia" w:ascii="Times New Roman" w:hAnsi="Times New Roman" w:cs="Times New Roman"/>
                <w:sz w:val="20"/>
                <w:szCs w:val="21"/>
                <w:lang w:val="en-US" w:eastAsia="zh-CN"/>
              </w:rPr>
              <w:t>4</w:t>
            </w:r>
          </w:p>
          <w:p>
            <w:pPr>
              <w:rPr>
                <w:rFonts w:hint="eastAsia" w:ascii="Times New Roman" w:hAnsi="Times New Roman" w:cs="Times New Roman" w:eastAsiaTheme="minorEastAsia"/>
                <w:sz w:val="20"/>
                <w:szCs w:val="21"/>
                <w:lang w:val="en-US" w:eastAsia="zh-CN"/>
              </w:rPr>
            </w:pPr>
            <w:r>
              <w:rPr>
                <w:rFonts w:ascii="Times New Roman" w:hAnsi="Times New Roman" w:cs="Times New Roman"/>
                <w:sz w:val="20"/>
                <w:szCs w:val="21"/>
              </w:rPr>
              <w:t>Final Exam: Jan.</w:t>
            </w:r>
            <w:r>
              <w:rPr>
                <w:rFonts w:hint="eastAsia" w:ascii="Times New Roman" w:hAnsi="Times New Roman" w:cs="Times New Roman"/>
                <w:sz w:val="20"/>
                <w:szCs w:val="21"/>
                <w:lang w:val="en-US" w:eastAsia="zh-CN"/>
              </w:rPr>
              <w:t>9</w:t>
            </w:r>
            <w:r>
              <w:rPr>
                <w:rFonts w:ascii="Times New Roman" w:hAnsi="Times New Roman" w:cs="Times New Roman"/>
                <w:sz w:val="20"/>
                <w:szCs w:val="21"/>
              </w:rPr>
              <w:t>-1</w:t>
            </w:r>
            <w:r>
              <w:rPr>
                <w:rFonts w:hint="eastAsia" w:ascii="Times New Roman" w:hAnsi="Times New Roman" w:cs="Times New Roman"/>
                <w:sz w:val="20"/>
                <w:szCs w:val="21"/>
                <w:lang w:val="en-US" w:eastAsia="zh-CN"/>
              </w:rPr>
              <w:t>3</w:t>
            </w:r>
            <w:r>
              <w:rPr>
                <w:rFonts w:ascii="Times New Roman" w:hAnsi="Times New Roman" w:cs="Times New Roman"/>
                <w:sz w:val="20"/>
                <w:szCs w:val="21"/>
              </w:rPr>
              <w:t>, 202</w:t>
            </w:r>
            <w:r>
              <w:rPr>
                <w:rFonts w:hint="eastAsia" w:ascii="Times New Roman" w:hAnsi="Times New Roman" w:cs="Times New Roman"/>
                <w:sz w:val="20"/>
                <w:szCs w:val="21"/>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Assessment of Student Performance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Self-Study and Reading ability Practice</w:t>
            </w:r>
          </w:p>
          <w:p>
            <w:pPr>
              <w:rPr>
                <w:rFonts w:ascii="Times New Roman" w:hAnsi="Times New Roman" w:cs="Times New Roman"/>
                <w:sz w:val="20"/>
                <w:szCs w:val="20"/>
              </w:rPr>
            </w:pPr>
            <w:r>
              <w:rPr>
                <w:rFonts w:ascii="Times New Roman" w:hAnsi="Times New Roman" w:cs="Times New Roman"/>
                <w:sz w:val="20"/>
                <w:szCs w:val="20"/>
              </w:rPr>
              <w:t>Instructor will give out the chapters or the reference books to read and use class hours to have discussion; students should be able to show a proactive attitude and ability for self-study and reading. Knowledge and oral English will be elements of homework or presentation score.</w:t>
            </w:r>
          </w:p>
          <w:p>
            <w:pPr>
              <w:rPr>
                <w:rFonts w:ascii="Times New Roman" w:hAnsi="Times New Roman" w:cs="Times New Roman"/>
                <w:sz w:val="20"/>
                <w:szCs w:val="20"/>
              </w:rPr>
            </w:pPr>
          </w:p>
          <w:p>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Homework</w:t>
            </w:r>
          </w:p>
          <w:p>
            <w:pPr>
              <w:rPr>
                <w:rFonts w:ascii="Times New Roman" w:hAnsi="Times New Roman" w:cs="Times New Roman"/>
                <w:sz w:val="20"/>
                <w:szCs w:val="20"/>
              </w:rPr>
            </w:pPr>
            <w:r>
              <w:rPr>
                <w:rFonts w:ascii="Times New Roman" w:hAnsi="Times New Roman" w:cs="Times New Roman"/>
                <w:sz w:val="20"/>
                <w:szCs w:val="20"/>
              </w:rPr>
              <w:t>Students should finish their homework by themselves. Copying from others will be treated as cheating and the homework scores will be lowered. Students should hand in all assignments on time. Late assignments will be accepted at the discretion of the instructor (i.e., when the student was ill or had an excused absence). Late assignments without reasonable proof will be reduced in score by 50%.</w:t>
            </w:r>
          </w:p>
          <w:p>
            <w:pPr>
              <w:rPr>
                <w:rFonts w:ascii="Times New Roman" w:hAnsi="Times New Roman" w:cs="Times New Roman"/>
                <w:sz w:val="20"/>
                <w:szCs w:val="20"/>
              </w:rPr>
            </w:pPr>
          </w:p>
          <w:p>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Attendance</w:t>
            </w:r>
          </w:p>
          <w:p>
            <w:pPr>
              <w:rPr>
                <w:rFonts w:ascii="Times New Roman" w:hAnsi="Times New Roman" w:cs="Times New Roman"/>
                <w:sz w:val="20"/>
                <w:szCs w:val="20"/>
              </w:rPr>
            </w:pPr>
            <w:r>
              <w:rPr>
                <w:rFonts w:ascii="Times New Roman" w:hAnsi="Times New Roman" w:cs="Times New Roman"/>
                <w:sz w:val="20"/>
                <w:szCs w:val="20"/>
              </w:rPr>
              <w:t>Because the course covers a great deal of material, attending every class session is very important for performing well.</w:t>
            </w:r>
          </w:p>
          <w:p>
            <w:pPr>
              <w:ind w:firstLine="400" w:firstLineChars="200"/>
              <w:rPr>
                <w:rFonts w:ascii="Times New Roman" w:hAnsi="Times New Roman" w:cs="Times New Roman"/>
                <w:sz w:val="20"/>
                <w:szCs w:val="20"/>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0"/>
              </w:rPr>
              <w:t>Being late for 15 minutes or more is considered an absence.</w:t>
            </w:r>
          </w:p>
          <w:p>
            <w:pPr>
              <w:ind w:left="520" w:leftChars="200" w:hanging="100" w:hangingChars="50"/>
              <w:rPr>
                <w:rFonts w:ascii="Times New Roman" w:hAnsi="Times New Roman" w:cs="Times New Roman"/>
                <w:sz w:val="20"/>
                <w:szCs w:val="20"/>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0"/>
              </w:rPr>
              <w:t>Five hours or above of unexcused absences will result in the lower level of the final grade by one grade band (e.g. from C – to D +). Any excused absence must be discussed directly with the teacher.</w:t>
            </w:r>
          </w:p>
          <w:p>
            <w:pPr>
              <w:ind w:firstLine="400" w:firstLineChars="200"/>
              <w:rPr>
                <w:rFonts w:ascii="Times New Roman" w:hAnsi="Times New Roman" w:cs="Times New Roman"/>
                <w:sz w:val="20"/>
                <w:szCs w:val="20"/>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0"/>
              </w:rPr>
              <w:t>Absence which is more than 1/3 of the total teaching hours will cause an F (a failing grade)    directly,</w:t>
            </w:r>
            <w:r>
              <w:rPr>
                <w:rFonts w:hint="eastAsia" w:ascii="Times New Roman" w:hAnsi="Times New Roman" w:cs="Times New Roman"/>
                <w:sz w:val="20"/>
                <w:szCs w:val="20"/>
              </w:rPr>
              <w:t xml:space="preserve"> </w:t>
            </w:r>
            <w:r>
              <w:rPr>
                <w:rFonts w:ascii="Times New Roman" w:hAnsi="Times New Roman" w:cs="Times New Roman"/>
                <w:sz w:val="20"/>
                <w:szCs w:val="20"/>
              </w:rPr>
              <w:t>but students are welcome to continue attending classes.</w:t>
            </w:r>
          </w:p>
          <w:p>
            <w:pPr>
              <w:ind w:firstLine="400" w:firstLineChars="200"/>
              <w:rPr>
                <w:rFonts w:ascii="Times New Roman" w:hAnsi="Times New Roman" w:cs="Times New Roman"/>
                <w:sz w:val="20"/>
                <w:szCs w:val="20"/>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0"/>
              </w:rPr>
              <w:t>An incomplete grade (I) will be considered in case of medical or family emergencies.</w:t>
            </w:r>
          </w:p>
          <w:p>
            <w:pPr>
              <w:rPr>
                <w:rFonts w:ascii="Times New Roman" w:hAnsi="Times New Roman" w:cs="Times New Roman"/>
                <w:sz w:val="20"/>
                <w:szCs w:val="20"/>
              </w:rPr>
            </w:pPr>
          </w:p>
          <w:p>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Participation</w:t>
            </w:r>
          </w:p>
          <w:p>
            <w:pPr>
              <w:ind w:left="520" w:leftChars="200" w:hanging="100" w:hangingChars="50"/>
              <w:rPr>
                <w:rFonts w:ascii="Times New Roman" w:hAnsi="Times New Roman" w:cs="Times New Roman"/>
                <w:sz w:val="20"/>
                <w:szCs w:val="20"/>
              </w:rPr>
            </w:pPr>
            <w:r>
              <w:rPr>
                <w:rFonts w:ascii="Times New Roman" w:hAnsi="Times New Roman" w:cs="Times New Roman"/>
                <w:sz w:val="20"/>
                <w:szCs w:val="20"/>
              </w:rPr>
              <w:sym w:font="Wingdings" w:char="F073"/>
            </w:r>
            <w:r>
              <w:rPr>
                <w:rFonts w:hint="eastAsia" w:ascii="Times New Roman" w:hAnsi="Times New Roman" w:cs="Times New Roman"/>
                <w:sz w:val="20"/>
                <w:szCs w:val="20"/>
              </w:rPr>
              <w:t xml:space="preserve"> </w:t>
            </w:r>
            <w:r>
              <w:rPr>
                <w:rFonts w:ascii="Times New Roman" w:hAnsi="Times New Roman" w:cs="Times New Roman"/>
                <w:sz w:val="20"/>
                <w:szCs w:val="20"/>
              </w:rPr>
              <w:t>Students should participate in classes actively. Half of participation grade is determined by their presentation in class. They are encouraged to ask questions relevant to the subject and express their own opinions. Every student should respect the ideas, opinions, and questions of their classmates.</w:t>
            </w:r>
          </w:p>
          <w:p>
            <w:pPr>
              <w:ind w:left="620" w:leftChars="200" w:hanging="200" w:hangingChars="100"/>
              <w:rPr>
                <w:rFonts w:ascii="Times New Roman" w:hAnsi="Times New Roman" w:cs="Times New Roman"/>
                <w:sz w:val="20"/>
                <w:szCs w:val="20"/>
              </w:rPr>
            </w:pPr>
            <w:r>
              <w:rPr>
                <w:rFonts w:ascii="Times New Roman" w:hAnsi="Times New Roman" w:cs="Times New Roman"/>
                <w:sz w:val="20"/>
                <w:szCs w:val="20"/>
              </w:rPr>
              <w:sym w:font="Wingdings" w:char="F073"/>
            </w:r>
            <w:r>
              <w:rPr>
                <w:rFonts w:ascii="Times New Roman" w:hAnsi="Times New Roman" w:cs="Times New Roman"/>
                <w:sz w:val="20"/>
                <w:szCs w:val="20"/>
              </w:rPr>
              <w:t xml:space="preserve"> Students should also use office hours to ask questions or talk with the instructor for good communication and effective learning.</w:t>
            </w:r>
          </w:p>
          <w:p>
            <w:pPr>
              <w:ind w:left="520" w:leftChars="200" w:hanging="100" w:hangingChars="50"/>
              <w:rPr>
                <w:rFonts w:ascii="Times New Roman" w:hAnsi="Times New Roman" w:cs="Times New Roman"/>
                <w:sz w:val="20"/>
                <w:szCs w:val="20"/>
              </w:rPr>
            </w:pPr>
            <w:r>
              <w:rPr>
                <w:rFonts w:ascii="Times New Roman" w:hAnsi="Times New Roman" w:cs="Times New Roman"/>
                <w:sz w:val="20"/>
                <w:szCs w:val="20"/>
              </w:rPr>
              <w:sym w:font="Wingdings" w:char="F073"/>
            </w:r>
            <w:r>
              <w:rPr>
                <w:rFonts w:hint="eastAsia" w:ascii="Times New Roman" w:hAnsi="Times New Roman" w:cs="Times New Roman"/>
                <w:sz w:val="20"/>
                <w:szCs w:val="20"/>
              </w:rPr>
              <w:t xml:space="preserve"> </w:t>
            </w:r>
            <w:r>
              <w:rPr>
                <w:rFonts w:ascii="Times New Roman" w:hAnsi="Times New Roman" w:cs="Times New Roman"/>
                <w:sz w:val="20"/>
                <w:szCs w:val="20"/>
              </w:rPr>
              <w:t>Frequent visiting the instructor and chatting in English during office hours is highly recommended.</w:t>
            </w:r>
          </w:p>
          <w:p>
            <w:pPr>
              <w:ind w:left="620" w:leftChars="200" w:hanging="200" w:hangingChars="100"/>
              <w:rPr>
                <w:rFonts w:ascii="Times New Roman" w:hAnsi="Times New Roman" w:cs="Times New Roman"/>
                <w:sz w:val="20"/>
                <w:szCs w:val="20"/>
              </w:rPr>
            </w:pPr>
            <w:r>
              <w:rPr>
                <w:rFonts w:ascii="Times New Roman" w:hAnsi="Times New Roman" w:cs="Times New Roman"/>
                <w:sz w:val="20"/>
                <w:szCs w:val="20"/>
              </w:rPr>
              <w:sym w:font="Wingdings" w:char="F073"/>
            </w:r>
            <w:r>
              <w:rPr>
                <w:rFonts w:hint="eastAsia" w:ascii="Times New Roman" w:hAnsi="Times New Roman" w:cs="Times New Roman"/>
                <w:sz w:val="20"/>
                <w:szCs w:val="20"/>
              </w:rPr>
              <w:t xml:space="preserve"> </w:t>
            </w:r>
            <w:r>
              <w:rPr>
                <w:rFonts w:ascii="Times New Roman" w:hAnsi="Times New Roman" w:cs="Times New Roman"/>
                <w:sz w:val="20"/>
                <w:szCs w:val="20"/>
              </w:rPr>
              <w:t>Any misbehavior and non-class related activities in class will result in the lower level of the participation grade, including ringing cell phones.</w:t>
            </w:r>
          </w:p>
          <w:p>
            <w:pPr>
              <w:ind w:left="520" w:leftChars="200" w:hanging="100" w:hangingChars="50"/>
              <w:rPr>
                <w:rFonts w:ascii="Times New Roman" w:hAnsi="Times New Roman" w:cs="Times New Roman"/>
                <w:sz w:val="20"/>
                <w:szCs w:val="20"/>
              </w:rPr>
            </w:pPr>
            <w:r>
              <w:rPr>
                <w:rFonts w:ascii="Times New Roman" w:hAnsi="Times New Roman" w:cs="Times New Roman"/>
                <w:sz w:val="20"/>
                <w:szCs w:val="20"/>
              </w:rPr>
              <w:sym w:font="Wingdings" w:char="F073"/>
            </w:r>
            <w:r>
              <w:rPr>
                <w:rFonts w:hint="eastAsia" w:ascii="Times New Roman" w:hAnsi="Times New Roman" w:cs="Times New Roman"/>
                <w:sz w:val="20"/>
                <w:szCs w:val="20"/>
              </w:rPr>
              <w:t xml:space="preserve"> </w:t>
            </w:r>
            <w:r>
              <w:rPr>
                <w:rFonts w:ascii="Times New Roman" w:hAnsi="Times New Roman" w:cs="Times New Roman"/>
                <w:sz w:val="20"/>
                <w:szCs w:val="20"/>
              </w:rPr>
              <w:t>All above behaviors will be solely evaluated by the instructor for scoring.</w:t>
            </w:r>
          </w:p>
          <w:p>
            <w:pPr>
              <w:rPr>
                <w:rFonts w:ascii="Times New Roman" w:hAnsi="Times New Roman" w:cs="Times New Roman"/>
                <w:b/>
                <w:i/>
                <w:sz w:val="20"/>
                <w:szCs w:val="20"/>
              </w:rPr>
            </w:pPr>
          </w:p>
          <w:p>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Textbook</w:t>
            </w:r>
          </w:p>
          <w:p>
            <w:pPr>
              <w:rPr>
                <w:rFonts w:ascii="Times New Roman" w:hAnsi="Times New Roman" w:cs="Times New Roman"/>
                <w:sz w:val="20"/>
                <w:szCs w:val="20"/>
              </w:rPr>
            </w:pPr>
            <w:r>
              <w:rPr>
                <w:rFonts w:ascii="Times New Roman" w:hAnsi="Times New Roman" w:cs="Times New Roman"/>
                <w:sz w:val="20"/>
                <w:szCs w:val="20"/>
              </w:rPr>
              <w:t>Students must bring the textbook to class.</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Topical Course Outline</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91" w:type="dxa"/>
        </w:trPr>
        <w:tc>
          <w:tcPr>
            <w:tcW w:w="8625" w:type="dxa"/>
            <w:gridSpan w:val="2"/>
          </w:tcPr>
          <w:tbl>
            <w:tblPr>
              <w:tblStyle w:val="11"/>
              <w:tblW w:w="83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64"/>
              <w:gridCol w:w="4441"/>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shd w:val="clear" w:color="auto" w:fill="9FD3A4" w:themeFill="background1" w:themeFillShade="D9"/>
                  <w:vAlign w:val="center"/>
                </w:tcPr>
                <w:p>
                  <w:pPr>
                    <w:spacing w:line="260" w:lineRule="exact"/>
                    <w:jc w:val="center"/>
                    <w:rPr>
                      <w:rFonts w:ascii="Times New Roman" w:hAnsi="Times New Roman" w:cs="Times New Roman"/>
                      <w:b/>
                      <w:bCs/>
                      <w:sz w:val="18"/>
                      <w:szCs w:val="18"/>
                    </w:rPr>
                  </w:pPr>
                </w:p>
                <w:p>
                  <w:pPr>
                    <w:spacing w:line="260" w:lineRule="exact"/>
                    <w:rPr>
                      <w:rFonts w:ascii="Times New Roman" w:hAnsi="Times New Roman" w:cs="Times New Roman"/>
                      <w:b/>
                      <w:bCs/>
                      <w:sz w:val="18"/>
                      <w:szCs w:val="18"/>
                    </w:rPr>
                  </w:pPr>
                  <w:r>
                    <w:rPr>
                      <w:rFonts w:hint="eastAsia" w:ascii="Times New Roman" w:hAnsi="Times New Roman" w:cs="Times New Roman"/>
                      <w:b/>
                      <w:bCs/>
                      <w:sz w:val="18"/>
                      <w:szCs w:val="18"/>
                    </w:rPr>
                    <w:t>Week</w:t>
                  </w:r>
                </w:p>
                <w:p>
                  <w:pPr>
                    <w:spacing w:line="260" w:lineRule="exact"/>
                    <w:jc w:val="center"/>
                    <w:rPr>
                      <w:rFonts w:ascii="Times New Roman" w:hAnsi="Times New Roman" w:cs="Times New Roman"/>
                      <w:b/>
                      <w:bCs/>
                      <w:sz w:val="18"/>
                      <w:szCs w:val="18"/>
                    </w:rPr>
                  </w:pPr>
                </w:p>
              </w:tc>
              <w:tc>
                <w:tcPr>
                  <w:tcW w:w="1264" w:type="dxa"/>
                  <w:shd w:val="clear" w:color="auto" w:fill="9FD3A4" w:themeFill="background1" w:themeFillShade="D9"/>
                  <w:vAlign w:val="center"/>
                </w:tcPr>
                <w:p>
                  <w:pPr>
                    <w:spacing w:line="260" w:lineRule="exact"/>
                    <w:jc w:val="center"/>
                    <w:rPr>
                      <w:rFonts w:ascii="Times New Roman" w:hAnsi="Times New Roman" w:cs="Times New Roman"/>
                      <w:b/>
                      <w:bCs/>
                      <w:sz w:val="18"/>
                      <w:szCs w:val="18"/>
                    </w:rPr>
                  </w:pPr>
                  <w:r>
                    <w:rPr>
                      <w:rFonts w:hint="eastAsia" w:ascii="Times New Roman" w:hAnsi="Times New Roman" w:cs="Times New Roman"/>
                      <w:b/>
                      <w:bCs/>
                      <w:sz w:val="18"/>
                      <w:szCs w:val="18"/>
                    </w:rPr>
                    <w:t>D</w:t>
                  </w:r>
                  <w:r>
                    <w:rPr>
                      <w:rFonts w:ascii="Times New Roman" w:hAnsi="Times New Roman" w:cs="Times New Roman"/>
                      <w:b/>
                      <w:bCs/>
                      <w:sz w:val="18"/>
                      <w:szCs w:val="18"/>
                    </w:rPr>
                    <w:t>ate</w:t>
                  </w:r>
                </w:p>
              </w:tc>
              <w:tc>
                <w:tcPr>
                  <w:tcW w:w="4441" w:type="dxa"/>
                  <w:shd w:val="clear" w:color="auto" w:fill="9FD3A4" w:themeFill="background1" w:themeFillShade="D9"/>
                  <w:vAlign w:val="center"/>
                </w:tcPr>
                <w:p>
                  <w:pPr>
                    <w:spacing w:line="260" w:lineRule="exact"/>
                    <w:jc w:val="center"/>
                    <w:rPr>
                      <w:rFonts w:ascii="Times New Roman" w:hAnsi="Times New Roman" w:cs="Times New Roman"/>
                      <w:b/>
                      <w:bCs/>
                      <w:sz w:val="18"/>
                      <w:szCs w:val="18"/>
                    </w:rPr>
                  </w:pPr>
                  <w:r>
                    <w:rPr>
                      <w:rFonts w:hint="eastAsia" w:ascii="Times New Roman" w:hAnsi="Times New Roman" w:cs="Times New Roman"/>
                      <w:b/>
                      <w:bCs/>
                      <w:sz w:val="18"/>
                      <w:szCs w:val="18"/>
                    </w:rPr>
                    <w:t>T</w:t>
                  </w:r>
                  <w:r>
                    <w:rPr>
                      <w:rFonts w:ascii="Times New Roman" w:hAnsi="Times New Roman" w:cs="Times New Roman"/>
                      <w:b/>
                      <w:bCs/>
                      <w:sz w:val="18"/>
                      <w:szCs w:val="18"/>
                    </w:rPr>
                    <w:t>opics</w:t>
                  </w:r>
                </w:p>
              </w:tc>
              <w:tc>
                <w:tcPr>
                  <w:tcW w:w="1843" w:type="dxa"/>
                  <w:shd w:val="clear" w:color="auto" w:fill="9FD3A4" w:themeFill="background1" w:themeFillShade="D9"/>
                  <w:vAlign w:val="center"/>
                </w:tcPr>
                <w:p>
                  <w:pPr>
                    <w:spacing w:line="260" w:lineRule="exact"/>
                    <w:jc w:val="center"/>
                    <w:rPr>
                      <w:rFonts w:ascii="Times New Roman" w:hAnsi="Times New Roman" w:cs="Times New Roman"/>
                      <w:b/>
                      <w:bCs/>
                      <w:sz w:val="18"/>
                      <w:szCs w:val="18"/>
                    </w:rPr>
                  </w:pPr>
                  <w:r>
                    <w:rPr>
                      <w:rFonts w:ascii="Times New Roman" w:hAnsi="Times New Roman" w:cs="Times New Roman"/>
                      <w:b/>
                      <w:bCs/>
                      <w:sz w:val="18"/>
                      <w:szCs w:val="18"/>
                    </w:rPr>
                    <w:t>Course content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1</w:t>
                  </w:r>
                </w:p>
              </w:tc>
              <w:tc>
                <w:tcPr>
                  <w:tcW w:w="1264" w:type="dxa"/>
                  <w:vAlign w:val="center"/>
                </w:tcPr>
                <w:p>
                  <w:pPr>
                    <w:spacing w:line="260" w:lineRule="exact"/>
                    <w:jc w:val="center"/>
                    <w:rPr>
                      <w:rFonts w:ascii="Times New Roman" w:hAnsi="Times New Roman" w:cs="Times New Roman"/>
                      <w:bCs/>
                      <w:sz w:val="18"/>
                      <w:szCs w:val="18"/>
                    </w:rPr>
                  </w:pPr>
                </w:p>
              </w:tc>
              <w:tc>
                <w:tcPr>
                  <w:tcW w:w="4441" w:type="dxa"/>
                </w:tcPr>
                <w:p>
                  <w:pPr>
                    <w:rPr>
                      <w:rFonts w:ascii="Times New Roman" w:hAnsi="Times New Roman" w:eastAsia="Times New Roman" w:cs="Times New Roman"/>
                      <w:bCs/>
                      <w:sz w:val="18"/>
                      <w:szCs w:val="18"/>
                      <w:lang w:eastAsia="en-US"/>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1 </w:t>
                  </w:r>
                </w:p>
                <w:p>
                  <w:pPr>
                    <w:pStyle w:val="26"/>
                    <w:numPr>
                      <w:ilvl w:val="0"/>
                      <w:numId w:val="3"/>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Introduction to matrices and systems of linear equations</w:t>
                  </w:r>
                </w:p>
                <w:p>
                  <w:pPr>
                    <w:pStyle w:val="26"/>
                    <w:numPr>
                      <w:ilvl w:val="0"/>
                      <w:numId w:val="3"/>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Echelon form and Gauss-Jordan elimination</w:t>
                  </w:r>
                </w:p>
              </w:tc>
              <w:tc>
                <w:tcPr>
                  <w:tcW w:w="1843"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 xml:space="preserve">Biography of C. </w:t>
                  </w:r>
                  <w:r>
                    <w:rPr>
                      <w:rFonts w:ascii="Times New Roman" w:hAnsi="Times New Roman" w:cs="Times New Roman"/>
                      <w:bCs/>
                      <w:sz w:val="18"/>
                      <w:szCs w:val="18"/>
                    </w:rPr>
                    <w:t>Gauss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2</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Cs/>
                      <w:sz w:val="18"/>
                      <w:szCs w:val="18"/>
                      <w:lang w:eastAsia="en-US"/>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1 </w:t>
                  </w:r>
                </w:p>
                <w:p>
                  <w:pPr>
                    <w:pStyle w:val="26"/>
                    <w:numPr>
                      <w:ilvl w:val="0"/>
                      <w:numId w:val="4"/>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Consistent systems of linear equations</w:t>
                  </w:r>
                </w:p>
                <w:p>
                  <w:pPr>
                    <w:pStyle w:val="26"/>
                    <w:numPr>
                      <w:ilvl w:val="0"/>
                      <w:numId w:val="4"/>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Matrix operations</w:t>
                  </w:r>
                </w:p>
                <w:p>
                  <w:pPr>
                    <w:pStyle w:val="26"/>
                    <w:numPr>
                      <w:ilvl w:val="0"/>
                      <w:numId w:val="4"/>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Algebraic properties of Matrix operations</w:t>
                  </w:r>
                  <w:r>
                    <w:rPr>
                      <w:rFonts w:ascii="Times New Roman" w:hAnsi="Times New Roman" w:cs="Times New Roman"/>
                      <w:bCs/>
                      <w:sz w:val="18"/>
                      <w:szCs w:val="18"/>
                    </w:rPr>
                    <w:t xml:space="preserve"> </w:t>
                  </w:r>
                </w:p>
              </w:tc>
              <w:tc>
                <w:tcPr>
                  <w:tcW w:w="1843" w:type="dxa"/>
                  <w:vAlign w:val="center"/>
                </w:tcPr>
                <w:p>
                  <w:pPr>
                    <w:rPr>
                      <w:rFonts w:ascii="Times New Roman" w:hAnsi="Times New Roman" w:cs="Times New Roman"/>
                      <w:bCs/>
                      <w:sz w:val="18"/>
                      <w:szCs w:val="18"/>
                    </w:rPr>
                  </w:pPr>
                  <w:r>
                    <w:rPr>
                      <w:rFonts w:ascii="Times New Roman" w:hAnsi="Times New Roman" w:cs="Times New Roman"/>
                      <w:bCs/>
                      <w:sz w:val="18"/>
                      <w:szCs w:val="18"/>
                    </w:rPr>
                    <w:t xml:space="preserve"> Arithmetic Book of Nine Chapters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3</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Cs/>
                      <w:sz w:val="18"/>
                      <w:szCs w:val="18"/>
                      <w:lang w:eastAsia="en-US"/>
                    </w:rPr>
                  </w:pPr>
                  <w:r>
                    <w:rPr>
                      <w:rFonts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1 </w:t>
                  </w:r>
                </w:p>
                <w:p>
                  <w:pPr>
                    <w:pStyle w:val="26"/>
                    <w:numPr>
                      <w:ilvl w:val="0"/>
                      <w:numId w:val="5"/>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Linear independence and nonsingular matrices</w:t>
                  </w:r>
                </w:p>
                <w:p>
                  <w:pPr>
                    <w:pStyle w:val="26"/>
                    <w:numPr>
                      <w:ilvl w:val="0"/>
                      <w:numId w:val="5"/>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Matrix inverses and their properties</w:t>
                  </w:r>
                </w:p>
              </w:tc>
              <w:tc>
                <w:tcPr>
                  <w:tcW w:w="1843" w:type="dxa"/>
                  <w:vAlign w:val="center"/>
                </w:tcPr>
                <w:p>
                  <w:pPr>
                    <w:spacing w:line="260" w:lineRule="exact"/>
                    <w:jc w:val="center"/>
                    <w:rPr>
                      <w:rFonts w:ascii="Times New Roman" w:hAnsi="Times New Roman" w:cs="Times New Roman"/>
                      <w:sz w:val="18"/>
                      <w:szCs w:val="18"/>
                    </w:rPr>
                  </w:pPr>
                  <w:r>
                    <w:rPr>
                      <w:rFonts w:hint="eastAsia" w:ascii="Times New Roman" w:hAnsi="Times New Roman" w:cs="Times New Roman"/>
                      <w:sz w:val="18"/>
                      <w:szCs w:val="18"/>
                    </w:rPr>
                    <w:t>Origin of Matrix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4</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Cs/>
                      <w:sz w:val="18"/>
                      <w:szCs w:val="18"/>
                      <w:lang w:eastAsia="en-US"/>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6 </w:t>
                  </w:r>
                </w:p>
                <w:p>
                  <w:pPr>
                    <w:pStyle w:val="26"/>
                    <w:numPr>
                      <w:ilvl w:val="0"/>
                      <w:numId w:val="6"/>
                    </w:numPr>
                    <w:ind w:firstLineChars="0"/>
                    <w:rPr>
                      <w:rFonts w:ascii="Times New Roman" w:hAnsi="Times New Roman" w:eastAsia="FZShuSong-Z01" w:cs="Times New Roman"/>
                      <w:sz w:val="18"/>
                      <w:szCs w:val="18"/>
                    </w:rPr>
                  </w:pPr>
                  <w:r>
                    <w:rPr>
                      <w:rFonts w:ascii="Times New Roman" w:hAnsi="Times New Roman" w:cs="Times New Roman"/>
                      <w:sz w:val="18"/>
                      <w:szCs w:val="18"/>
                    </w:rPr>
                    <w:t>Cofactor Expansions of Determinants</w:t>
                  </w:r>
                </w:p>
                <w:p>
                  <w:pPr>
                    <w:pStyle w:val="26"/>
                    <w:numPr>
                      <w:ilvl w:val="0"/>
                      <w:numId w:val="6"/>
                    </w:numPr>
                    <w:ind w:firstLineChars="0"/>
                    <w:rPr>
                      <w:rFonts w:ascii="Times New Roman" w:hAnsi="Times New Roman" w:eastAsia="FZShuSong-Z01" w:cs="Times New Roman"/>
                      <w:sz w:val="18"/>
                      <w:szCs w:val="18"/>
                    </w:rPr>
                  </w:pPr>
                  <w:r>
                    <w:rPr>
                      <w:rFonts w:ascii="Times New Roman" w:hAnsi="Times New Roman" w:eastAsia="FZShuSong-Z01" w:cs="Times New Roman"/>
                      <w:sz w:val="18"/>
                      <w:szCs w:val="18"/>
                    </w:rPr>
                    <w:t xml:space="preserve">Elementary Operations and Determinants </w:t>
                  </w:r>
                </w:p>
                <w:p>
                  <w:pPr>
                    <w:pStyle w:val="26"/>
                    <w:numPr>
                      <w:ilvl w:val="0"/>
                      <w:numId w:val="6"/>
                    </w:numPr>
                    <w:ind w:firstLineChars="0"/>
                    <w:rPr>
                      <w:rFonts w:ascii="Times New Roman" w:hAnsi="Times New Roman" w:eastAsia="FZShuSong-Z01" w:cs="Times New Roman"/>
                      <w:sz w:val="18"/>
                      <w:szCs w:val="18"/>
                    </w:rPr>
                  </w:pPr>
                  <w:r>
                    <w:rPr>
                      <w:rFonts w:ascii="Times New Roman" w:hAnsi="Times New Roman" w:cs="Times New Roman"/>
                      <w:sz w:val="18"/>
                      <w:szCs w:val="18"/>
                    </w:rPr>
                    <w:t>Cramer’s Rule</w:t>
                  </w:r>
                </w:p>
                <w:p>
                  <w:pPr>
                    <w:pStyle w:val="26"/>
                    <w:numPr>
                      <w:ilvl w:val="0"/>
                      <w:numId w:val="6"/>
                    </w:numPr>
                    <w:ind w:firstLineChars="0"/>
                    <w:rPr>
                      <w:rFonts w:ascii="Times New Roman" w:hAnsi="Times New Roman" w:eastAsia="FZShuSong-Z01" w:cs="Times New Roman"/>
                      <w:sz w:val="18"/>
                      <w:szCs w:val="18"/>
                    </w:rPr>
                  </w:pPr>
                  <w:r>
                    <w:rPr>
                      <w:rFonts w:ascii="Times New Roman" w:hAnsi="Times New Roman" w:cs="Times New Roman"/>
                      <w:sz w:val="18"/>
                      <w:szCs w:val="18"/>
                    </w:rPr>
                    <w:t>Inverses</w:t>
                  </w:r>
                </w:p>
              </w:tc>
              <w:tc>
                <w:tcPr>
                  <w:tcW w:w="1843" w:type="dxa"/>
                  <w:vAlign w:val="center"/>
                </w:tcPr>
                <w:p>
                  <w:pPr>
                    <w:rPr>
                      <w:rFonts w:ascii="Times New Roman" w:hAnsi="Times New Roman" w:cs="Times New Roman"/>
                      <w:bCs/>
                      <w:sz w:val="18"/>
                      <w:szCs w:val="18"/>
                    </w:rPr>
                  </w:pPr>
                  <w:r>
                    <w:rPr>
                      <w:rFonts w:ascii="Times New Roman" w:hAnsi="Times New Roman" w:cs="Times New Roman"/>
                      <w:bCs/>
                      <w:sz w:val="18"/>
                      <w:szCs w:val="18"/>
                    </w:rPr>
                    <w:t>Why we introduce the notion of Determinant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5</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Cs/>
                      <w:sz w:val="18"/>
                      <w:szCs w:val="18"/>
                      <w:lang w:eastAsia="en-US"/>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3 </w:t>
                  </w:r>
                </w:p>
                <w:p>
                  <w:pPr>
                    <w:pStyle w:val="26"/>
                    <w:numPr>
                      <w:ilvl w:val="0"/>
                      <w:numId w:val="7"/>
                    </w:numPr>
                    <w:ind w:firstLineChars="0"/>
                    <w:rPr>
                      <w:rFonts w:ascii="Times New Roman" w:hAnsi="Times New Roman" w:eastAsia="FZShuSong-Z01" w:cs="Times New Roman"/>
                      <w:sz w:val="18"/>
                      <w:szCs w:val="18"/>
                    </w:rPr>
                  </w:pPr>
                  <w:r>
                    <w:rPr>
                      <w:rFonts w:ascii="Times New Roman" w:hAnsi="Times New Roman" w:cs="Times New Roman"/>
                      <w:sz w:val="18"/>
                      <w:szCs w:val="18"/>
                    </w:rPr>
                    <w:t>Introduction</w:t>
                  </w:r>
                  <w:r>
                    <w:rPr>
                      <w:rFonts w:hint="eastAsia" w:ascii="Times New Roman" w:hAnsi="Times New Roman" w:cs="Times New Roman"/>
                      <w:sz w:val="18"/>
                      <w:szCs w:val="18"/>
                    </w:rPr>
                    <w:t xml:space="preserve"> </w:t>
                  </w:r>
                  <w:r>
                    <w:rPr>
                      <w:rFonts w:ascii="Times New Roman" w:hAnsi="Times New Roman" w:cs="Times New Roman"/>
                      <w:sz w:val="18"/>
                      <w:szCs w:val="18"/>
                    </w:rPr>
                    <w:t xml:space="preserve">to Vector Spaces of </w:t>
                  </w:r>
                  <w:r>
                    <w:rPr>
                      <w:rFonts w:ascii="Times New Roman" w:hAnsi="Times New Roman" w:cs="Times New Roman"/>
                      <w:b/>
                      <w:i/>
                      <w:sz w:val="18"/>
                      <w:szCs w:val="18"/>
                    </w:rPr>
                    <w:t>R</w:t>
                  </w:r>
                  <w:r>
                    <w:rPr>
                      <w:rFonts w:ascii="Times New Roman" w:hAnsi="Times New Roman" w:cs="Times New Roman"/>
                      <w:b/>
                      <w:i/>
                      <w:sz w:val="18"/>
                      <w:szCs w:val="18"/>
                      <w:vertAlign w:val="superscript"/>
                    </w:rPr>
                    <w:t>n</w:t>
                  </w:r>
                  <w:r>
                    <w:rPr>
                      <w:rFonts w:ascii="Times New Roman" w:hAnsi="Times New Roman" w:cs="Times New Roman"/>
                      <w:sz w:val="18"/>
                      <w:szCs w:val="18"/>
                    </w:rPr>
                    <w:t xml:space="preserve"> </w:t>
                  </w:r>
                </w:p>
                <w:p>
                  <w:pPr>
                    <w:pStyle w:val="26"/>
                    <w:numPr>
                      <w:ilvl w:val="0"/>
                      <w:numId w:val="7"/>
                    </w:numPr>
                    <w:ind w:firstLineChars="0"/>
                    <w:rPr>
                      <w:rFonts w:ascii="Times New Roman" w:hAnsi="Times New Roman" w:eastAsia="FZShuSong-Z01" w:cs="Times New Roman"/>
                      <w:sz w:val="18"/>
                      <w:szCs w:val="18"/>
                    </w:rPr>
                  </w:pPr>
                  <w:r>
                    <w:rPr>
                      <w:rFonts w:ascii="Times New Roman" w:hAnsi="Times New Roman" w:cs="Times New Roman"/>
                      <w:sz w:val="18"/>
                      <w:szCs w:val="18"/>
                      <w:lang w:eastAsia="en-US"/>
                    </w:rPr>
                    <w:t>Examples of Subspaces</w:t>
                  </w:r>
                </w:p>
              </w:tc>
              <w:tc>
                <w:tcPr>
                  <w:tcW w:w="1843" w:type="dxa"/>
                  <w:vAlign w:val="center"/>
                </w:tcPr>
                <w:p>
                  <w:pPr>
                    <w:spacing w:line="260" w:lineRule="exact"/>
                    <w:jc w:val="center"/>
                    <w:rPr>
                      <w:rFonts w:ascii="Times New Roman" w:hAnsi="Times New Roman" w:cs="Times New Roman"/>
                      <w:sz w:val="18"/>
                      <w:szCs w:val="18"/>
                    </w:rPr>
                  </w:pPr>
                  <w:r>
                    <w:rPr>
                      <w:rFonts w:ascii="Times New Roman" w:hAnsi="Times New Roman" w:cs="Times New Roman"/>
                      <w:sz w:val="18"/>
                      <w:szCs w:val="18"/>
                    </w:rPr>
                    <w:t>Philosophy: Concreteness and Abstractness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6</w:t>
                  </w:r>
                </w:p>
              </w:tc>
              <w:tc>
                <w:tcPr>
                  <w:tcW w:w="1264" w:type="dxa"/>
                  <w:vAlign w:val="center"/>
                </w:tcPr>
                <w:p>
                  <w:pPr>
                    <w:spacing w:line="260" w:lineRule="exact"/>
                    <w:jc w:val="center"/>
                    <w:rPr>
                      <w:rFonts w:ascii="Times New Roman" w:hAnsi="Times New Roman" w:cs="Times New Roman"/>
                      <w:bCs/>
                      <w:sz w:val="18"/>
                      <w:szCs w:val="18"/>
                    </w:rPr>
                  </w:pPr>
                </w:p>
              </w:tc>
              <w:tc>
                <w:tcPr>
                  <w:tcW w:w="4441" w:type="dxa"/>
                </w:tcPr>
                <w:p>
                  <w:pPr>
                    <w:rPr>
                      <w:rFonts w:ascii="Times New Roman" w:hAnsi="Times New Roman" w:eastAsia="Times New Roman" w:cs="Times New Roman"/>
                      <w:b/>
                      <w:sz w:val="18"/>
                      <w:szCs w:val="18"/>
                      <w:lang w:eastAsia="en-US"/>
                    </w:rPr>
                  </w:pPr>
                  <w:r>
                    <w:rPr>
                      <w:rFonts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3 </w:t>
                  </w:r>
                </w:p>
                <w:p>
                  <w:pPr>
                    <w:pStyle w:val="26"/>
                    <w:numPr>
                      <w:ilvl w:val="0"/>
                      <w:numId w:val="8"/>
                    </w:numPr>
                    <w:ind w:firstLineChars="0"/>
                    <w:rPr>
                      <w:rFonts w:ascii="Times New Roman" w:hAnsi="Times New Roman" w:eastAsia="Times New Roman" w:cs="Times New Roman"/>
                      <w:sz w:val="18"/>
                      <w:szCs w:val="18"/>
                      <w:lang w:eastAsia="en-US"/>
                    </w:rPr>
                  </w:pPr>
                  <w:r>
                    <w:rPr>
                      <w:rFonts w:ascii="Times New Roman" w:hAnsi="Times New Roman" w:cs="Times New Roman"/>
                      <w:sz w:val="18"/>
                      <w:szCs w:val="18"/>
                    </w:rPr>
                    <w:t>Bases for Subspaces</w:t>
                  </w:r>
                </w:p>
                <w:p>
                  <w:pPr>
                    <w:pStyle w:val="26"/>
                    <w:numPr>
                      <w:ilvl w:val="0"/>
                      <w:numId w:val="8"/>
                    </w:numPr>
                    <w:ind w:firstLineChars="0"/>
                    <w:rPr>
                      <w:rFonts w:ascii="Times New Roman" w:hAnsi="Times New Roman" w:cs="Times New Roman"/>
                      <w:bCs/>
                      <w:sz w:val="18"/>
                      <w:szCs w:val="18"/>
                    </w:rPr>
                  </w:pPr>
                  <w:r>
                    <w:rPr>
                      <w:rFonts w:ascii="Times New Roman" w:hAnsi="Times New Roman" w:cs="Times New Roman"/>
                      <w:sz w:val="18"/>
                      <w:szCs w:val="18"/>
                    </w:rPr>
                    <w:t>Dimension</w:t>
                  </w:r>
                  <w:r>
                    <w:rPr>
                      <w:rFonts w:ascii="Times New Roman" w:hAnsi="Times New Roman" w:cs="Times New Roman"/>
                      <w:bCs/>
                      <w:sz w:val="18"/>
                      <w:szCs w:val="18"/>
                    </w:rPr>
                    <w:t xml:space="preserve"> </w:t>
                  </w:r>
                </w:p>
              </w:tc>
              <w:tc>
                <w:tcPr>
                  <w:tcW w:w="1843" w:type="dxa"/>
                  <w:vAlign w:val="center"/>
                </w:tcPr>
                <w:p>
                  <w:pPr>
                    <w:jc w:val="center"/>
                  </w:pPr>
                  <w:r>
                    <w:rPr>
                      <w:rFonts w:ascii="Times New Roman" w:hAnsi="Times New Roman" w:cs="Times New Roman"/>
                      <w:sz w:val="18"/>
                      <w:szCs w:val="18"/>
                    </w:rPr>
                    <w:t>Philosophy: Local and Global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7</w:t>
                  </w:r>
                </w:p>
              </w:tc>
              <w:tc>
                <w:tcPr>
                  <w:tcW w:w="1264" w:type="dxa"/>
                  <w:vAlign w:val="center"/>
                </w:tcPr>
                <w:p>
                  <w:pPr>
                    <w:spacing w:line="260" w:lineRule="exact"/>
                    <w:jc w:val="center"/>
                    <w:rPr>
                      <w:rFonts w:ascii="Times New Roman" w:hAnsi="Times New Roman" w:cs="Times New Roman"/>
                      <w:bCs/>
                      <w:sz w:val="18"/>
                      <w:szCs w:val="18"/>
                    </w:rPr>
                  </w:pPr>
                </w:p>
              </w:tc>
              <w:tc>
                <w:tcPr>
                  <w:tcW w:w="4441" w:type="dxa"/>
                </w:tcPr>
                <w:p>
                  <w:pPr>
                    <w:rPr>
                      <w:rFonts w:ascii="Times New Roman" w:hAnsi="Times New Roman" w:eastAsia="Times New Roman" w:cs="Times New Roman"/>
                      <w:b/>
                      <w:sz w:val="18"/>
                      <w:szCs w:val="18"/>
                      <w:lang w:eastAsia="en-US"/>
                    </w:rPr>
                  </w:pPr>
                  <w:r>
                    <w:rPr>
                      <w:rFonts w:hint="eastAsia" w:ascii="Times New Roman" w:hAnsi="Times New Roman" w:cs="Times New Roman"/>
                      <w:bCs/>
                      <w:sz w:val="18"/>
                      <w:szCs w:val="18"/>
                    </w:rPr>
                    <w:sym w:font="Wingdings" w:char="F06C"/>
                  </w:r>
                  <w:r>
                    <w:rPr>
                      <w:rFonts w:ascii="Times New Roman" w:hAnsi="Times New Roman" w:eastAsia="Times New Roman" w:cs="Times New Roman"/>
                      <w:b/>
                      <w:sz w:val="18"/>
                      <w:szCs w:val="18"/>
                      <w:lang w:eastAsia="en-US"/>
                    </w:rPr>
                    <w:t xml:space="preserve"> </w:t>
                  </w:r>
                  <w:r>
                    <w:rPr>
                      <w:rFonts w:ascii="Times New Roman" w:hAnsi="Times New Roman" w:eastAsia="Times New Roman" w:cs="Times New Roman"/>
                      <w:bCs/>
                      <w:sz w:val="18"/>
                      <w:szCs w:val="18"/>
                      <w:lang w:eastAsia="en-US"/>
                    </w:rPr>
                    <w:t xml:space="preserve">Chapter </w:t>
                  </w:r>
                  <w:r>
                    <w:rPr>
                      <w:rFonts w:ascii="Times New Roman" w:hAnsi="Times New Roman" w:cs="Times New Roman"/>
                      <w:bCs/>
                      <w:sz w:val="18"/>
                      <w:szCs w:val="18"/>
                    </w:rPr>
                    <w:t>5</w:t>
                  </w:r>
                  <w:r>
                    <w:rPr>
                      <w:rFonts w:ascii="Times New Roman" w:hAnsi="Times New Roman" w:eastAsia="Times New Roman" w:cs="Times New Roman"/>
                      <w:bCs/>
                      <w:sz w:val="18"/>
                      <w:szCs w:val="18"/>
                      <w:lang w:eastAsia="en-US"/>
                    </w:rPr>
                    <w:t xml:space="preserve"> </w:t>
                  </w:r>
                </w:p>
                <w:p>
                  <w:pPr>
                    <w:pStyle w:val="26"/>
                    <w:numPr>
                      <w:ilvl w:val="0"/>
                      <w:numId w:val="9"/>
                    </w:numPr>
                    <w:ind w:firstLineChars="0"/>
                    <w:rPr>
                      <w:rFonts w:ascii="Times New Roman" w:hAnsi="Times New Roman" w:eastAsia="Times New Roman" w:cs="Times New Roman"/>
                      <w:b/>
                      <w:sz w:val="18"/>
                      <w:szCs w:val="18"/>
                      <w:lang w:eastAsia="en-US"/>
                    </w:rPr>
                  </w:pPr>
                  <w:r>
                    <w:rPr>
                      <w:rFonts w:ascii="Times New Roman" w:hAnsi="Times New Roman" w:eastAsia="FZShuSong-Z01" w:cs="Times New Roman"/>
                      <w:sz w:val="18"/>
                      <w:szCs w:val="18"/>
                    </w:rPr>
                    <w:t>Linear independence, bases and coordinates</w:t>
                  </w:r>
                </w:p>
                <w:p>
                  <w:pPr>
                    <w:pStyle w:val="26"/>
                    <w:numPr>
                      <w:ilvl w:val="0"/>
                      <w:numId w:val="9"/>
                    </w:numPr>
                    <w:ind w:firstLineChars="0"/>
                    <w:rPr>
                      <w:rFonts w:ascii="Times New Roman" w:hAnsi="Times New Roman" w:eastAsia="Times New Roman" w:cs="Times New Roman"/>
                      <w:b/>
                      <w:sz w:val="18"/>
                      <w:szCs w:val="18"/>
                      <w:lang w:eastAsia="en-US"/>
                    </w:rPr>
                  </w:pPr>
                  <w:r>
                    <w:rPr>
                      <w:rFonts w:ascii="Times New Roman" w:hAnsi="Times New Roman" w:cs="Times New Roman"/>
                      <w:sz w:val="18"/>
                      <w:szCs w:val="18"/>
                    </w:rPr>
                    <w:t>Orthogonal Bases for Subspaces</w:t>
                  </w:r>
                </w:p>
              </w:tc>
              <w:tc>
                <w:tcPr>
                  <w:tcW w:w="1843" w:type="dxa"/>
                  <w:vAlign w:val="center"/>
                </w:tcPr>
                <w:p>
                  <w:pPr>
                    <w:jc w:val="center"/>
                  </w:pPr>
                  <w:r>
                    <w:rPr>
                      <w:rFonts w:ascii="Times New Roman" w:hAnsi="Times New Roman" w:cs="Times New Roman"/>
                      <w:bCs/>
                      <w:sz w:val="18"/>
                      <w:szCs w:val="18"/>
                    </w:rPr>
                    <w:t>G</w:t>
                  </w:r>
                  <w:r>
                    <w:rPr>
                      <w:rFonts w:hint="eastAsia" w:ascii="Times New Roman" w:hAnsi="Times New Roman" w:cs="Times New Roman"/>
                      <w:bCs/>
                      <w:sz w:val="18"/>
                      <w:szCs w:val="18"/>
                    </w:rPr>
                    <w:t xml:space="preserve">eometric </w:t>
                  </w:r>
                  <w:r>
                    <w:rPr>
                      <w:rFonts w:ascii="Times New Roman" w:hAnsi="Times New Roman" w:cs="Times New Roman"/>
                      <w:bCs/>
                      <w:sz w:val="18"/>
                      <w:szCs w:val="18"/>
                    </w:rPr>
                    <w:t>Interpretation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8</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
                      <w:sz w:val="18"/>
                      <w:szCs w:val="18"/>
                      <w:lang w:eastAsia="en-US"/>
                    </w:rPr>
                  </w:pPr>
                  <w:r>
                    <w:rPr>
                      <w:rFonts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Chapter 3, 5</w:t>
                  </w:r>
                </w:p>
                <w:p>
                  <w:pPr>
                    <w:pStyle w:val="26"/>
                    <w:numPr>
                      <w:ilvl w:val="0"/>
                      <w:numId w:val="10"/>
                    </w:numPr>
                    <w:ind w:firstLineChars="0"/>
                    <w:rPr>
                      <w:rFonts w:ascii="Times New Roman" w:hAnsi="Times New Roman" w:eastAsia="Times New Roman" w:cs="Times New Roman"/>
                      <w:sz w:val="18"/>
                      <w:szCs w:val="18"/>
                      <w:lang w:eastAsia="en-US"/>
                    </w:rPr>
                  </w:pPr>
                  <w:r>
                    <w:rPr>
                      <w:rFonts w:ascii="Times New Roman" w:hAnsi="Times New Roman" w:eastAsia="FZShuSong-Z01" w:cs="Times New Roman"/>
                      <w:sz w:val="18"/>
                      <w:szCs w:val="18"/>
                    </w:rPr>
                    <w:t>Linear transformations</w:t>
                  </w:r>
                </w:p>
                <w:p>
                  <w:pPr>
                    <w:widowControl/>
                    <w:numPr>
                      <w:ilvl w:val="0"/>
                      <w:numId w:val="10"/>
                    </w:numPr>
                    <w:rPr>
                      <w:rFonts w:ascii="Times New Roman" w:hAnsi="Times New Roman" w:eastAsia="Times New Roman" w:cs="Times New Roman"/>
                      <w:sz w:val="18"/>
                      <w:szCs w:val="18"/>
                      <w:lang w:eastAsia="en-US"/>
                    </w:rPr>
                  </w:pPr>
                  <w:r>
                    <w:rPr>
                      <w:rFonts w:ascii="Times New Roman" w:hAnsi="Times New Roman" w:eastAsia="FZShuSong-Z01" w:cs="Times New Roman"/>
                      <w:sz w:val="18"/>
                      <w:szCs w:val="18"/>
                    </w:rPr>
                    <w:t>Operations with linear transformations</w:t>
                  </w:r>
                </w:p>
                <w:p>
                  <w:pPr>
                    <w:widowControl/>
                    <w:numPr>
                      <w:ilvl w:val="0"/>
                      <w:numId w:val="10"/>
                    </w:numPr>
                    <w:rPr>
                      <w:rFonts w:ascii="Times New Roman" w:hAnsi="Times New Roman" w:eastAsia="Times New Roman" w:cs="Times New Roman"/>
                      <w:sz w:val="18"/>
                      <w:szCs w:val="18"/>
                      <w:lang w:eastAsia="en-US"/>
                    </w:rPr>
                  </w:pPr>
                  <w:r>
                    <w:rPr>
                      <w:rFonts w:ascii="Times New Roman" w:hAnsi="Times New Roman" w:eastAsia="FZShuSong-Z01" w:cs="Times New Roman"/>
                      <w:sz w:val="18"/>
                      <w:szCs w:val="18"/>
                    </w:rPr>
                    <w:t>Matrix representations for linear transformations</w:t>
                  </w:r>
                  <w:r>
                    <w:rPr>
                      <w:rFonts w:hint="eastAsia" w:ascii="Times New Roman" w:hAnsi="Times New Roman" w:cs="Times New Roman"/>
                      <w:bCs/>
                      <w:sz w:val="18"/>
                      <w:szCs w:val="18"/>
                    </w:rPr>
                    <w:t xml:space="preserve"> </w:t>
                  </w:r>
                </w:p>
              </w:tc>
              <w:tc>
                <w:tcPr>
                  <w:tcW w:w="1843" w:type="dxa"/>
                  <w:vAlign w:val="center"/>
                </w:tcPr>
                <w:p>
                  <w:r>
                    <w:rPr>
                      <w:rFonts w:hint="eastAsia" w:ascii="Times New Roman" w:hAnsi="Times New Roman" w:cs="Times New Roman"/>
                      <w:bCs/>
                      <w:sz w:val="18"/>
                      <w:szCs w:val="18"/>
                    </w:rPr>
                    <w:t xml:space="preserve"> </w:t>
                  </w:r>
                  <w:r>
                    <w:rPr>
                      <w:rFonts w:ascii="Times New Roman" w:hAnsi="Times New Roman" w:cs="Times New Roman"/>
                      <w:sz w:val="18"/>
                      <w:szCs w:val="18"/>
                    </w:rPr>
                    <w:t xml:space="preserve">Philosophy: </w:t>
                  </w:r>
                  <w:r>
                    <w:rPr>
                      <w:rFonts w:ascii="Times New Roman" w:hAnsi="Times New Roman" w:cs="Times New Roman"/>
                      <w:bCs/>
                      <w:sz w:val="18"/>
                      <w:szCs w:val="18"/>
                    </w:rPr>
                    <w:t>General Connection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9</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
                      <w:sz w:val="18"/>
                      <w:szCs w:val="18"/>
                      <w:lang w:eastAsia="en-US"/>
                    </w:rPr>
                  </w:pPr>
                  <w:r>
                    <w:rPr>
                      <w:rFonts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w:t>
                  </w:r>
                  <w:r>
                    <w:rPr>
                      <w:rFonts w:ascii="Times New Roman" w:hAnsi="Times New Roman" w:cs="Times New Roman"/>
                      <w:bCs/>
                      <w:sz w:val="18"/>
                      <w:szCs w:val="18"/>
                    </w:rPr>
                    <w:t>4</w:t>
                  </w:r>
                  <w:r>
                    <w:rPr>
                      <w:rFonts w:ascii="Times New Roman" w:hAnsi="Times New Roman" w:cs="Times New Roman"/>
                      <w:b/>
                      <w:sz w:val="18"/>
                      <w:szCs w:val="18"/>
                    </w:rPr>
                    <w:t xml:space="preserve"> </w:t>
                  </w:r>
                </w:p>
                <w:p>
                  <w:pPr>
                    <w:widowControl/>
                    <w:rPr>
                      <w:rFonts w:ascii="Times New Roman" w:hAnsi="Times New Roman" w:eastAsia="Times New Roman" w:cs="Times New Roman"/>
                      <w:sz w:val="18"/>
                      <w:szCs w:val="18"/>
                      <w:lang w:eastAsia="en-US"/>
                    </w:rPr>
                  </w:pPr>
                  <w:r>
                    <w:rPr>
                      <w:rFonts w:ascii="Times New Roman" w:hAnsi="Times New Roman" w:eastAsia="FZShuSong-Z01" w:cs="Times New Roman"/>
                      <w:sz w:val="18"/>
                      <w:szCs w:val="18"/>
                    </w:rPr>
                    <w:t>Eigenvalues and the Characteristic Polynomials</w:t>
                  </w:r>
                </w:p>
              </w:tc>
              <w:tc>
                <w:tcPr>
                  <w:tcW w:w="1843" w:type="dxa"/>
                  <w:vAlign w:val="center"/>
                </w:tcPr>
                <w:p>
                  <w:r>
                    <w:rPr>
                      <w:rFonts w:ascii="Times New Roman" w:hAnsi="Times New Roman" w:cs="Times New Roman"/>
                      <w:sz w:val="18"/>
                      <w:szCs w:val="18"/>
                    </w:rPr>
                    <w:t>Philosophy: Special and General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w:t>
                  </w:r>
                  <w:r>
                    <w:rPr>
                      <w:rFonts w:ascii="Times New Roman" w:hAnsi="Times New Roman" w:cs="Times New Roman"/>
                      <w:bCs/>
                      <w:sz w:val="18"/>
                      <w:szCs w:val="18"/>
                    </w:rPr>
                    <w:t>0</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rPr>
                      <w:rFonts w:ascii="Times New Roman" w:hAnsi="Times New Roman" w:eastAsia="Times New Roman" w:cs="Times New Roman"/>
                      <w:b/>
                      <w:sz w:val="18"/>
                      <w:szCs w:val="18"/>
                      <w:lang w:eastAsia="en-US"/>
                    </w:rPr>
                  </w:pPr>
                  <w:r>
                    <w:rPr>
                      <w:rFonts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ascii="Times New Roman" w:hAnsi="Times New Roman" w:eastAsia="Times New Roman" w:cs="Times New Roman"/>
                      <w:bCs/>
                      <w:sz w:val="18"/>
                      <w:szCs w:val="18"/>
                      <w:lang w:eastAsia="en-US"/>
                    </w:rPr>
                    <w:t xml:space="preserve">Chapter </w:t>
                  </w:r>
                  <w:r>
                    <w:rPr>
                      <w:rFonts w:ascii="Times New Roman" w:hAnsi="Times New Roman" w:cs="Times New Roman"/>
                      <w:bCs/>
                      <w:sz w:val="18"/>
                      <w:szCs w:val="18"/>
                    </w:rPr>
                    <w:t>4</w:t>
                  </w:r>
                  <w:r>
                    <w:rPr>
                      <w:rFonts w:ascii="Times New Roman" w:hAnsi="Times New Roman" w:cs="Times New Roman"/>
                      <w:b/>
                      <w:sz w:val="18"/>
                      <w:szCs w:val="18"/>
                    </w:rPr>
                    <w:t xml:space="preserve"> </w:t>
                  </w:r>
                </w:p>
                <w:p>
                  <w:pPr>
                    <w:spacing w:line="260" w:lineRule="exact"/>
                    <w:jc w:val="left"/>
                    <w:rPr>
                      <w:rFonts w:ascii="Times New Roman" w:hAnsi="Times New Roman" w:cs="Times New Roman"/>
                      <w:bCs/>
                      <w:sz w:val="18"/>
                      <w:szCs w:val="18"/>
                    </w:rPr>
                  </w:pPr>
                  <w:r>
                    <w:rPr>
                      <w:rFonts w:ascii="Times New Roman" w:hAnsi="Times New Roman" w:eastAsia="FZShuSong-Z01" w:cs="Times New Roman"/>
                      <w:sz w:val="18"/>
                      <w:szCs w:val="18"/>
                    </w:rPr>
                    <w:t>Eigenvectors and Eigenspaces</w:t>
                  </w:r>
                  <w:r>
                    <w:rPr>
                      <w:rFonts w:ascii="Times New Roman" w:hAnsi="Times New Roman" w:cs="Times New Roman"/>
                      <w:bCs/>
                      <w:sz w:val="18"/>
                      <w:szCs w:val="18"/>
                    </w:rPr>
                    <w:t xml:space="preserve"> </w:t>
                  </w:r>
                </w:p>
              </w:tc>
              <w:tc>
                <w:tcPr>
                  <w:tcW w:w="1843" w:type="dxa"/>
                  <w:vAlign w:val="center"/>
                </w:tcPr>
                <w:p>
                  <w:pPr>
                    <w:jc w:val="center"/>
                    <w:rPr>
                      <w:rFonts w:ascii="Times New Roman" w:hAnsi="Times New Roman" w:cs="Times New Roman"/>
                      <w:sz w:val="18"/>
                      <w:szCs w:val="18"/>
                    </w:rPr>
                  </w:pPr>
                  <w:r>
                    <w:rPr>
                      <w:rFonts w:ascii="Times New Roman" w:hAnsi="Times New Roman" w:cs="Times New Roman"/>
                      <w:sz w:val="18"/>
                      <w:szCs w:val="18"/>
                    </w:rPr>
                    <w:t>Philosophy: Special and General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w:t>
                  </w:r>
                  <w:r>
                    <w:rPr>
                      <w:rFonts w:ascii="Times New Roman" w:hAnsi="Times New Roman" w:cs="Times New Roman"/>
                      <w:bCs/>
                      <w:sz w:val="18"/>
                      <w:szCs w:val="18"/>
                    </w:rPr>
                    <w:t>1</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Chapter 4</w:t>
                  </w:r>
                </w:p>
                <w:p>
                  <w:pPr>
                    <w:spacing w:line="260" w:lineRule="exact"/>
                    <w:jc w:val="left"/>
                    <w:rPr>
                      <w:rFonts w:ascii="Times New Roman" w:hAnsi="Times New Roman" w:cs="Times New Roman"/>
                      <w:bCs/>
                      <w:sz w:val="18"/>
                      <w:szCs w:val="18"/>
                    </w:rPr>
                  </w:pPr>
                  <w:r>
                    <w:rPr>
                      <w:rFonts w:ascii="Times New Roman" w:hAnsi="Times New Roman" w:eastAsia="FZShuSong-Z01" w:cs="Times New Roman"/>
                      <w:sz w:val="18"/>
                      <w:szCs w:val="18"/>
                    </w:rPr>
                    <w:t>Similarity Transformations</w:t>
                  </w:r>
                </w:p>
              </w:tc>
              <w:tc>
                <w:tcPr>
                  <w:tcW w:w="1843" w:type="dxa"/>
                  <w:vAlign w:val="center"/>
                </w:tcPr>
                <w:p>
                  <w:pPr>
                    <w:jc w:val="center"/>
                  </w:pPr>
                  <w:r>
                    <w:rPr>
                      <w:rFonts w:ascii="Times New Roman" w:hAnsi="Times New Roman" w:cs="Times New Roman"/>
                      <w:sz w:val="18"/>
                      <w:szCs w:val="18"/>
                    </w:rPr>
                    <w:t>Philosophy: Variant and Invariant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w:t>
                  </w:r>
                  <w:r>
                    <w:rPr>
                      <w:rFonts w:ascii="Times New Roman" w:hAnsi="Times New Roman" w:cs="Times New Roman"/>
                      <w:bCs/>
                      <w:sz w:val="18"/>
                      <w:szCs w:val="18"/>
                    </w:rPr>
                    <w:t>2</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hint="eastAsia" w:ascii="Times New Roman" w:hAnsi="Times New Roman" w:cs="Times New Roman"/>
                      <w:bCs/>
                      <w:sz w:val="18"/>
                      <w:szCs w:val="18"/>
                    </w:rPr>
                    <w:t>Student</w:t>
                  </w:r>
                  <w:r>
                    <w:rPr>
                      <w:rFonts w:ascii="Times New Roman" w:hAnsi="Times New Roman" w:cs="Times New Roman"/>
                      <w:bCs/>
                      <w:sz w:val="18"/>
                      <w:szCs w:val="18"/>
                    </w:rPr>
                    <w:t>s’</w:t>
                  </w:r>
                  <w:r>
                    <w:rPr>
                      <w:rFonts w:hint="eastAsia" w:ascii="Times New Roman" w:hAnsi="Times New Roman" w:cs="Times New Roman"/>
                      <w:bCs/>
                      <w:sz w:val="18"/>
                      <w:szCs w:val="18"/>
                    </w:rPr>
                    <w:t xml:space="preserve"> </w:t>
                  </w:r>
                  <w:r>
                    <w:rPr>
                      <w:rFonts w:ascii="Times New Roman" w:hAnsi="Times New Roman" w:cs="Times New Roman"/>
                      <w:bCs/>
                      <w:sz w:val="18"/>
                      <w:szCs w:val="18"/>
                    </w:rPr>
                    <w:t>presentation</w:t>
                  </w:r>
                </w:p>
              </w:tc>
              <w:tc>
                <w:tcPr>
                  <w:tcW w:w="1843" w:type="dxa"/>
                  <w:vAlign w:val="center"/>
                </w:tcPr>
                <w:p>
                  <w:pPr>
                    <w:jc w:val="center"/>
                    <w:rPr>
                      <w:rFonts w:ascii="Times New Roman" w:hAnsi="Times New Roman" w:cs="Times New Roman"/>
                      <w:b/>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w:t>
                  </w:r>
                  <w:r>
                    <w:rPr>
                      <w:rFonts w:ascii="Times New Roman" w:hAnsi="Times New Roman" w:cs="Times New Roman"/>
                      <w:bCs/>
                      <w:sz w:val="18"/>
                      <w:szCs w:val="18"/>
                    </w:rPr>
                    <w:t>3</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Chapter 5</w:t>
                  </w:r>
                </w:p>
                <w:p>
                  <w:pPr>
                    <w:spacing w:line="260" w:lineRule="exact"/>
                    <w:jc w:val="left"/>
                    <w:rPr>
                      <w:rFonts w:ascii="Times New Roman" w:hAnsi="Times New Roman" w:cs="Times New Roman"/>
                      <w:bCs/>
                      <w:sz w:val="18"/>
                      <w:szCs w:val="18"/>
                    </w:rPr>
                  </w:pPr>
                  <w:r>
                    <w:rPr>
                      <w:rFonts w:ascii="Times New Roman" w:hAnsi="Times New Roman" w:eastAsia="FZShuSong-Z01" w:cs="Times New Roman"/>
                      <w:sz w:val="18"/>
                      <w:szCs w:val="18"/>
                    </w:rPr>
                    <w:t>Change of basis</w:t>
                  </w:r>
                </w:p>
              </w:tc>
              <w:tc>
                <w:tcPr>
                  <w:tcW w:w="1843" w:type="dxa"/>
                  <w:vAlign w:val="center"/>
                </w:tcPr>
                <w:p>
                  <w:pPr>
                    <w:jc w:val="center"/>
                  </w:pPr>
                  <w:r>
                    <w:rPr>
                      <w:rFonts w:ascii="Times New Roman" w:hAnsi="Times New Roman" w:cs="Times New Roman"/>
                      <w:sz w:val="18"/>
                      <w:szCs w:val="18"/>
                    </w:rPr>
                    <w:t>Philosophy: Variant and Invariant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w:t>
                  </w:r>
                  <w:r>
                    <w:rPr>
                      <w:rFonts w:ascii="Times New Roman" w:hAnsi="Times New Roman" w:cs="Times New Roman"/>
                      <w:bCs/>
                      <w:sz w:val="18"/>
                      <w:szCs w:val="18"/>
                    </w:rPr>
                    <w:t>4</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hint="eastAsia" w:ascii="Times New Roman" w:hAnsi="Times New Roman" w:cs="Times New Roman"/>
                      <w:bCs/>
                      <w:sz w:val="18"/>
                      <w:szCs w:val="18"/>
                    </w:rPr>
                    <w:t>C</w:t>
                  </w:r>
                  <w:r>
                    <w:rPr>
                      <w:rFonts w:ascii="Times New Roman" w:hAnsi="Times New Roman" w:cs="Times New Roman"/>
                      <w:bCs/>
                      <w:sz w:val="18"/>
                      <w:szCs w:val="18"/>
                    </w:rPr>
                    <w:t>hapter 5</w:t>
                  </w:r>
                </w:p>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t>D</w:t>
                  </w:r>
                  <w:r>
                    <w:rPr>
                      <w:rFonts w:ascii="Times New Roman" w:hAnsi="Times New Roman" w:cs="Times New Roman"/>
                      <w:bCs/>
                      <w:sz w:val="18"/>
                      <w:szCs w:val="18"/>
                    </w:rPr>
                    <w:t>iagonalization</w:t>
                  </w:r>
                </w:p>
              </w:tc>
              <w:tc>
                <w:tcPr>
                  <w:tcW w:w="1843" w:type="dxa"/>
                  <w:vAlign w:val="center"/>
                </w:tcPr>
                <w:p>
                  <w:pPr>
                    <w:jc w:val="center"/>
                  </w:pPr>
                  <w:r>
                    <w:rPr>
                      <w:rFonts w:ascii="Times New Roman" w:hAnsi="Times New Roman" w:cs="Times New Roman"/>
                      <w:sz w:val="18"/>
                      <w:szCs w:val="18"/>
                    </w:rPr>
                    <w:t>Philosophy: Variant and Invariant Principle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15</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hint="eastAsia" w:ascii="Times New Roman" w:hAnsi="Times New Roman" w:cs="Times New Roman"/>
                      <w:bCs/>
                      <w:sz w:val="18"/>
                      <w:szCs w:val="18"/>
                    </w:rPr>
                    <w:t>C</w:t>
                  </w:r>
                  <w:r>
                    <w:rPr>
                      <w:rFonts w:ascii="Times New Roman" w:hAnsi="Times New Roman" w:cs="Times New Roman"/>
                      <w:bCs/>
                      <w:sz w:val="18"/>
                      <w:szCs w:val="18"/>
                    </w:rPr>
                    <w:t>hapter 5</w:t>
                  </w:r>
                </w:p>
                <w:p>
                  <w:pPr>
                    <w:pStyle w:val="26"/>
                    <w:numPr>
                      <w:ilvl w:val="0"/>
                      <w:numId w:val="11"/>
                    </w:numPr>
                    <w:spacing w:line="260" w:lineRule="exact"/>
                    <w:ind w:firstLineChars="0"/>
                    <w:jc w:val="left"/>
                    <w:rPr>
                      <w:rFonts w:ascii="Times New Roman" w:hAnsi="Times New Roman" w:cs="Times New Roman"/>
                      <w:bCs/>
                      <w:sz w:val="18"/>
                      <w:szCs w:val="18"/>
                    </w:rPr>
                  </w:pPr>
                  <w:r>
                    <w:rPr>
                      <w:rFonts w:ascii="Times New Roman" w:hAnsi="Times New Roman" w:cs="Times New Roman"/>
                      <w:bCs/>
                      <w:sz w:val="18"/>
                      <w:szCs w:val="18"/>
                    </w:rPr>
                    <w:t>Orthogonal Matrices</w:t>
                  </w:r>
                </w:p>
                <w:p>
                  <w:pPr>
                    <w:pStyle w:val="26"/>
                    <w:numPr>
                      <w:ilvl w:val="0"/>
                      <w:numId w:val="11"/>
                    </w:numPr>
                    <w:spacing w:line="260" w:lineRule="exact"/>
                    <w:ind w:firstLineChars="0"/>
                    <w:jc w:val="left"/>
                    <w:rPr>
                      <w:rFonts w:ascii="Times New Roman" w:hAnsi="Times New Roman" w:cs="Times New Roman"/>
                      <w:bCs/>
                      <w:sz w:val="18"/>
                      <w:szCs w:val="18"/>
                    </w:rPr>
                  </w:pPr>
                  <w:r>
                    <w:rPr>
                      <w:rFonts w:hint="eastAsia" w:ascii="Times New Roman" w:hAnsi="Times New Roman" w:cs="Times New Roman"/>
                      <w:bCs/>
                      <w:sz w:val="18"/>
                      <w:szCs w:val="18"/>
                    </w:rPr>
                    <w:t>D</w:t>
                  </w:r>
                  <w:r>
                    <w:rPr>
                      <w:rFonts w:ascii="Times New Roman" w:hAnsi="Times New Roman" w:cs="Times New Roman"/>
                      <w:bCs/>
                      <w:sz w:val="18"/>
                      <w:szCs w:val="18"/>
                    </w:rPr>
                    <w:t>iagonalization</w:t>
                  </w:r>
                  <w:r>
                    <w:rPr>
                      <w:rFonts w:hint="eastAsia" w:ascii="Times New Roman" w:hAnsi="Times New Roman" w:cs="Times New Roman"/>
                      <w:bCs/>
                      <w:sz w:val="18"/>
                      <w:szCs w:val="18"/>
                    </w:rPr>
                    <w:t xml:space="preserve"> </w:t>
                  </w:r>
                  <w:r>
                    <w:rPr>
                      <w:rFonts w:ascii="Times New Roman" w:hAnsi="Times New Roman" w:cs="Times New Roman"/>
                      <w:bCs/>
                      <w:sz w:val="18"/>
                      <w:szCs w:val="18"/>
                    </w:rPr>
                    <w:t>of real symmetric matrices</w:t>
                  </w:r>
                </w:p>
              </w:tc>
              <w:tc>
                <w:tcPr>
                  <w:tcW w:w="1843" w:type="dxa"/>
                  <w:vAlign w:val="center"/>
                </w:tcPr>
                <w:p>
                  <w:pPr>
                    <w:jc w:val="center"/>
                    <w:rPr>
                      <w:rFonts w:ascii="Times New Roman" w:hAnsi="Times New Roman" w:cs="Times New Roman"/>
                      <w:bCs/>
                      <w:sz w:val="18"/>
                      <w:szCs w:val="18"/>
                    </w:rPr>
                  </w:pPr>
                  <w:r>
                    <w:rPr>
                      <w:rFonts w:ascii="Times New Roman" w:hAnsi="Times New Roman" w:cs="Times New Roman"/>
                      <w:bCs/>
                      <w:sz w:val="18"/>
                      <w:szCs w:val="18"/>
                    </w:rPr>
                    <w:t>S</w:t>
                  </w:r>
                  <w:r>
                    <w:rPr>
                      <w:rFonts w:hint="eastAsia" w:ascii="Times New Roman" w:hAnsi="Times New Roman" w:cs="Times New Roman"/>
                      <w:bCs/>
                      <w:sz w:val="18"/>
                      <w:szCs w:val="18"/>
                    </w:rPr>
                    <w:t xml:space="preserve">pecificity </w:t>
                  </w:r>
                  <w:r>
                    <w:rPr>
                      <w:rFonts w:ascii="Times New Roman" w:hAnsi="Times New Roman" w:cs="Times New Roman"/>
                      <w:bCs/>
                      <w:sz w:val="18"/>
                      <w:szCs w:val="18"/>
                    </w:rPr>
                    <w:t>and Generality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16</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w:t>
                  </w:r>
                  <w:r>
                    <w:rPr>
                      <w:rFonts w:hint="eastAsia" w:ascii="Times New Roman" w:hAnsi="Times New Roman" w:cs="Times New Roman"/>
                      <w:bCs/>
                      <w:sz w:val="18"/>
                      <w:szCs w:val="18"/>
                    </w:rPr>
                    <w:t>Presentation</w:t>
                  </w:r>
                </w:p>
              </w:tc>
              <w:tc>
                <w:tcPr>
                  <w:tcW w:w="1843" w:type="dxa"/>
                  <w:vAlign w:val="center"/>
                </w:tcPr>
                <w:p>
                  <w:pPr>
                    <w:rPr>
                      <w:rFonts w:ascii="Times New Roman" w:hAnsi="Times New Roman" w:cs="Times New Roman"/>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ascii="Times New Roman" w:hAnsi="Times New Roman" w:cs="Times New Roman"/>
                      <w:bCs/>
                      <w:sz w:val="18"/>
                      <w:szCs w:val="18"/>
                    </w:rPr>
                  </w:pPr>
                  <w:r>
                    <w:rPr>
                      <w:rFonts w:hint="eastAsia" w:ascii="Times New Roman" w:hAnsi="Times New Roman" w:cs="Times New Roman"/>
                      <w:bCs/>
                      <w:sz w:val="18"/>
                      <w:szCs w:val="18"/>
                    </w:rPr>
                    <w:t>17</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Final Review</w:t>
                  </w:r>
                </w:p>
              </w:tc>
              <w:tc>
                <w:tcPr>
                  <w:tcW w:w="1843" w:type="dxa"/>
                  <w:vAlign w:val="center"/>
                </w:tcPr>
                <w:p>
                  <w:pPr>
                    <w:rPr>
                      <w:rFonts w:ascii="Times New Roman" w:hAnsi="Times New Roman" w:cs="Times New Roman"/>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 w:type="dxa"/>
                  <w:vAlign w:val="center"/>
                </w:tcPr>
                <w:p>
                  <w:pPr>
                    <w:spacing w:line="260" w:lineRule="exact"/>
                    <w:jc w:val="center"/>
                    <w:rPr>
                      <w:rFonts w:hint="eastAsia" w:ascii="Times New Roman" w:hAnsi="Times New Roman" w:cs="Times New Roman"/>
                      <w:bCs/>
                      <w:sz w:val="18"/>
                      <w:szCs w:val="18"/>
                    </w:rPr>
                  </w:pPr>
                  <w:r>
                    <w:rPr>
                      <w:rFonts w:hint="eastAsia" w:ascii="Times New Roman" w:hAnsi="Times New Roman" w:cs="Times New Roman"/>
                      <w:bCs/>
                      <w:sz w:val="18"/>
                      <w:szCs w:val="18"/>
                    </w:rPr>
                    <w:t>18&amp;19</w:t>
                  </w:r>
                </w:p>
              </w:tc>
              <w:tc>
                <w:tcPr>
                  <w:tcW w:w="1264" w:type="dxa"/>
                  <w:vAlign w:val="center"/>
                </w:tcPr>
                <w:p>
                  <w:pPr>
                    <w:spacing w:line="260" w:lineRule="exact"/>
                    <w:jc w:val="center"/>
                    <w:rPr>
                      <w:rFonts w:ascii="Times New Roman" w:hAnsi="Times New Roman" w:cs="Times New Roman"/>
                      <w:bCs/>
                      <w:sz w:val="18"/>
                      <w:szCs w:val="18"/>
                    </w:rPr>
                  </w:pPr>
                </w:p>
              </w:tc>
              <w:tc>
                <w:tcPr>
                  <w:tcW w:w="4441" w:type="dxa"/>
                  <w:vAlign w:val="center"/>
                </w:tcPr>
                <w:p>
                  <w:pPr>
                    <w:spacing w:line="260" w:lineRule="exact"/>
                    <w:jc w:val="left"/>
                    <w:rPr>
                      <w:rFonts w:hint="eastAsia" w:ascii="Times New Roman" w:hAnsi="Times New Roman" w:cs="Times New Roman"/>
                      <w:bCs/>
                      <w:sz w:val="18"/>
                      <w:szCs w:val="18"/>
                    </w:rPr>
                  </w:pPr>
                  <w:r>
                    <w:rPr>
                      <w:rFonts w:hint="eastAsia" w:ascii="Times New Roman" w:hAnsi="Times New Roman" w:cs="Times New Roman"/>
                      <w:bCs/>
                      <w:sz w:val="18"/>
                      <w:szCs w:val="18"/>
                    </w:rPr>
                    <w:sym w:font="Wingdings" w:char="F06C"/>
                  </w:r>
                  <w:r>
                    <w:rPr>
                      <w:rFonts w:ascii="Times New Roman" w:hAnsi="Times New Roman" w:cs="Times New Roman"/>
                      <w:bCs/>
                      <w:sz w:val="18"/>
                      <w:szCs w:val="18"/>
                    </w:rPr>
                    <w:t xml:space="preserve"> Final </w:t>
                  </w:r>
                  <w:r>
                    <w:rPr>
                      <w:rFonts w:hint="eastAsia" w:ascii="Times New Roman" w:hAnsi="Times New Roman" w:cs="Times New Roman"/>
                      <w:bCs/>
                      <w:sz w:val="18"/>
                      <w:szCs w:val="18"/>
                    </w:rPr>
                    <w:t>Exam</w:t>
                  </w:r>
                </w:p>
              </w:tc>
              <w:tc>
                <w:tcPr>
                  <w:tcW w:w="1843" w:type="dxa"/>
                  <w:vAlign w:val="center"/>
                </w:tcPr>
                <w:p>
                  <w:pPr>
                    <w:rPr>
                      <w:rFonts w:ascii="Times New Roman" w:hAnsi="Times New Roman" w:cs="Times New Roman"/>
                      <w:bCs/>
                      <w:sz w:val="18"/>
                      <w:szCs w:val="18"/>
                    </w:rPr>
                  </w:pPr>
                </w:p>
              </w:tc>
            </w:tr>
          </w:tbl>
          <w:p>
            <w:pPr>
              <w:rPr>
                <w:rFonts w:ascii="Times New Roman" w:hAnsi="Times New Roman" w:cs="Times New Roman"/>
                <w:b/>
                <w:bCs/>
                <w:sz w:val="18"/>
                <w:szCs w:val="18"/>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91" w:type="dxa"/>
        </w:trPr>
        <w:tc>
          <w:tcPr>
            <w:tcW w:w="8625" w:type="dxa"/>
            <w:gridSpan w:val="2"/>
          </w:tcPr>
          <w:p>
            <w:pPr>
              <w:spacing w:line="260" w:lineRule="exact"/>
              <w:jc w:val="center"/>
              <w:rPr>
                <w:rFonts w:ascii="Times New Roman" w:hAnsi="Times New Roman" w:cs="Times New Roman"/>
                <w:b/>
                <w:bCs/>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tbl>
            <w:tblPr>
              <w:tblStyle w:val="11"/>
              <w:tblW w:w="87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7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tcPr>
                <w:p>
                  <w:pPr>
                    <w:spacing w:line="240" w:lineRule="exact"/>
                    <w:ind w:left="376" w:hanging="375" w:hangingChars="250"/>
                    <w:rPr>
                      <w:rFonts w:ascii="Times New Roman" w:hAnsi="Times New Roman" w:eastAsia="Times New Roman" w:cs="Times New Roman"/>
                      <w:bCs/>
                      <w:i/>
                      <w:sz w:val="15"/>
                      <w:szCs w:val="15"/>
                    </w:rPr>
                  </w:pPr>
                  <w:r>
                    <w:rPr>
                      <w:rFonts w:ascii="Times New Roman" w:hAnsi="Times New Roman" w:eastAsia="Times New Roman" w:cs="Times New Roman"/>
                      <w:b/>
                      <w:bCs/>
                      <w:i/>
                      <w:sz w:val="15"/>
                      <w:szCs w:val="15"/>
                    </w:rPr>
                    <w:t xml:space="preserve">Notes: </w:t>
                  </w:r>
                  <w:r>
                    <w:rPr>
                      <w:rFonts w:ascii="Times New Roman" w:hAnsi="Times New Roman" w:eastAsia="Times New Roman" w:cs="Times New Roman"/>
                      <w:i/>
                      <w:sz w:val="15"/>
                      <w:szCs w:val="15"/>
                    </w:rPr>
                    <w:t>1</w:t>
                  </w:r>
                  <w:r>
                    <w:rPr>
                      <w:rFonts w:ascii="Times New Roman" w:hAnsi="Times New Roman" w:eastAsia="Times New Roman" w:cs="Times New Roman"/>
                      <w:b/>
                      <w:bCs/>
                      <w:i/>
                      <w:sz w:val="15"/>
                      <w:szCs w:val="15"/>
                    </w:rPr>
                    <w:t xml:space="preserve">. </w:t>
                  </w:r>
                  <w:r>
                    <w:rPr>
                      <w:rFonts w:ascii="Times New Roman" w:hAnsi="Times New Roman" w:eastAsia="Times New Roman" w:cs="Times New Roman"/>
                      <w:bCs/>
                      <w:i/>
                      <w:sz w:val="15"/>
                      <w:szCs w:val="15"/>
                    </w:rPr>
                    <w:t>Some chapters or sections may leave for self-study and may be included on quizzes or exams. It is the students’ duty to learn and grasp them.</w:t>
                  </w:r>
                </w:p>
                <w:p>
                  <w:pPr>
                    <w:spacing w:line="240" w:lineRule="exact"/>
                    <w:ind w:firstLine="375" w:firstLineChars="250"/>
                    <w:rPr>
                      <w:rFonts w:ascii="Times New Roman" w:hAnsi="Times New Roman" w:eastAsia="Times New Roman" w:cs="Times New Roman"/>
                      <w:bCs/>
                      <w:i/>
                      <w:sz w:val="15"/>
                      <w:szCs w:val="15"/>
                    </w:rPr>
                  </w:pPr>
                  <w:r>
                    <w:rPr>
                      <w:rFonts w:ascii="Times New Roman" w:hAnsi="Times New Roman" w:eastAsia="Times New Roman" w:cs="Times New Roman"/>
                      <w:bCs/>
                      <w:i/>
                      <w:sz w:val="15"/>
                      <w:szCs w:val="15"/>
                    </w:rPr>
                    <w:t xml:space="preserve">2. A Chinese review session may be held during L.C. and O.H. </w:t>
                  </w:r>
                </w:p>
              </w:tc>
            </w:tr>
          </w:tbl>
          <w:p>
            <w:pPr>
              <w:spacing w:line="240" w:lineRule="exact"/>
              <w:ind w:firstLine="500" w:firstLineChars="250"/>
              <w:rPr>
                <w:rFonts w:ascii="Times New Roman" w:hAnsi="Times New Roman" w:eastAsia="Times New Roman" w:cs="Times New Roman"/>
                <w:b/>
                <w:bCs/>
                <w:i/>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Teacher’s Office Hour</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cs="Times New Roman"/>
                <w:bCs/>
                <w:sz w:val="20"/>
                <w:szCs w:val="21"/>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1"/>
              </w:rPr>
              <w:t xml:space="preserve"> </w:t>
            </w:r>
            <w:r>
              <w:rPr>
                <w:rFonts w:ascii="Times New Roman" w:hAnsi="Times New Roman" w:eastAsia="Times New Roman" w:cs="Times New Roman"/>
                <w:bCs/>
                <w:sz w:val="20"/>
                <w:szCs w:val="21"/>
              </w:rPr>
              <w:t>The instructor’s office hour is shown in the front of the office door.</w:t>
            </w:r>
          </w:p>
          <w:p>
            <w:pPr>
              <w:ind w:left="300" w:hanging="300" w:hangingChars="150"/>
              <w:rPr>
                <w:rFonts w:ascii="Times New Roman" w:hAnsi="Times New Roman" w:eastAsia="Times New Roman" w:cs="Times New Roman"/>
                <w:bCs/>
                <w:sz w:val="20"/>
                <w:szCs w:val="21"/>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1"/>
              </w:rPr>
              <w:t xml:space="preserve"> </w:t>
            </w:r>
            <w:r>
              <w:rPr>
                <w:rFonts w:ascii="Times New Roman" w:hAnsi="Times New Roman" w:eastAsia="Times New Roman" w:cs="Times New Roman"/>
                <w:bCs/>
                <w:sz w:val="20"/>
                <w:szCs w:val="21"/>
              </w:rPr>
              <w:t>Students are suggested to use the instructor’s office hour and learning center to ask questions or talk with the instructor once at least per week for good communication and effective learning, which is recorded in the students’ participation.</w:t>
            </w:r>
          </w:p>
          <w:p>
            <w:pPr>
              <w:rPr>
                <w:rFonts w:ascii="Times New Roman" w:hAnsi="Times New Roman" w:eastAsia="Times New Roman" w:cs="Times New Roman"/>
                <w:bCs/>
                <w:sz w:val="20"/>
                <w:szCs w:val="21"/>
              </w:rPr>
            </w:pPr>
            <w:r>
              <w:rPr>
                <w:rFonts w:ascii="Times New Roman" w:hAnsi="Times New Roman" w:cs="Times New Roman"/>
                <w:sz w:val="20"/>
                <w:szCs w:val="21"/>
              </w:rPr>
              <w:sym w:font="Wingdings" w:char="F073"/>
            </w:r>
            <w:r>
              <w:rPr>
                <w:rFonts w:hint="eastAsia" w:ascii="Times New Roman" w:hAnsi="Times New Roman" w:cs="Times New Roman"/>
                <w:sz w:val="20"/>
                <w:szCs w:val="21"/>
              </w:rPr>
              <w:t xml:space="preserve"> </w:t>
            </w:r>
            <w:r>
              <w:rPr>
                <w:rFonts w:ascii="Times New Roman" w:hAnsi="Times New Roman" w:cs="Times New Roman"/>
                <w:sz w:val="20"/>
                <w:szCs w:val="21"/>
              </w:rPr>
              <w:t xml:space="preserve"> </w:t>
            </w:r>
            <w:r>
              <w:rPr>
                <w:rFonts w:ascii="Times New Roman" w:hAnsi="Times New Roman" w:eastAsia="Times New Roman" w:cs="Times New Roman"/>
                <w:bCs/>
                <w:sz w:val="20"/>
                <w:szCs w:val="21"/>
              </w:rPr>
              <w:t>The time can be scheduled by instructors or students, or both.</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0"/>
                <w:szCs w:val="21"/>
                <w:u w:val="singl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
                <w:bCs/>
                <w:sz w:val="22"/>
                <w:szCs w:val="21"/>
                <w:u w:val="single"/>
              </w:rPr>
            </w:pPr>
            <w:r>
              <w:rPr>
                <w:rFonts w:ascii="Times New Roman" w:hAnsi="Times New Roman" w:eastAsia="Times New Roman" w:cs="Times New Roman"/>
                <w:b/>
                <w:bCs/>
                <w:sz w:val="22"/>
                <w:szCs w:val="21"/>
                <w:u w:val="single"/>
              </w:rPr>
              <w:t>Cheating and Plagiarism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716" w:type="dxa"/>
            <w:gridSpan w:val="3"/>
          </w:tcPr>
          <w:p>
            <w:pPr>
              <w:rPr>
                <w:rFonts w:ascii="Times New Roman" w:hAnsi="Times New Roman" w:eastAsia="Times New Roman" w:cs="Times New Roman"/>
                <w:bCs/>
                <w:sz w:val="20"/>
                <w:szCs w:val="20"/>
              </w:rPr>
            </w:pPr>
            <w:r>
              <w:rPr>
                <w:rFonts w:ascii="Times New Roman" w:hAnsi="Times New Roman" w:eastAsia="Times New Roman" w:cs="Times New Roman"/>
                <w:bCs/>
                <w:sz w:val="20"/>
                <w:szCs w:val="20"/>
              </w:rPr>
              <w:t xml:space="preserve">Cheating is not tolerated. Any student caught cheating on a quiz; test or exam will be given a mark of zero (0) for the particular work. At the beginning of the semester the definition of plagiarism will be carefully explained, when any thoughts or writings of another person are used, they must be clearly identified (usually one uses quotation marks) and the source notes. </w:t>
            </w:r>
            <w:r>
              <w:rPr>
                <w:rFonts w:ascii="Times New Roman" w:hAnsi="Times New Roman" w:eastAsia="Times New Roman" w:cs="Times New Roman"/>
                <w:b/>
                <w:bCs/>
                <w:sz w:val="20"/>
                <w:szCs w:val="20"/>
              </w:rPr>
              <w:t>If any student is caught cheating on any homework assignment, the highest score the student can earn in that course is a "C".</w:t>
            </w:r>
          </w:p>
        </w:tc>
      </w:tr>
    </w:tbl>
    <w:p/>
    <w:p>
      <w:pPr>
        <w:jc w:val="center"/>
      </w:pPr>
      <w:r>
        <w:rPr/>
        <w:sym w:font="Wingdings" w:char="F07C"/>
      </w:r>
      <w:r>
        <w:t xml:space="preserve">  </w:t>
      </w:r>
      <w:r>
        <w:rPr/>
        <w:sym w:font="Wingdings" w:char="F07C"/>
      </w:r>
      <w:r>
        <w:t xml:space="preserve">  </w:t>
      </w:r>
      <w:r>
        <w:rPr/>
        <w:sym w:font="Wingdings" w:char="F07C"/>
      </w:r>
      <w:r>
        <w:t xml:space="preserve">  </w:t>
      </w:r>
      <w:r>
        <w:rPr/>
        <w:sym w:font="Wingdings" w:char="F07C"/>
      </w:r>
      <w:r>
        <w:t xml:space="preserve">  </w:t>
      </w:r>
      <w:r>
        <w:rPr/>
        <w:sym w:font="Wingdings" w:char="F07C"/>
      </w:r>
      <w:r>
        <w:t xml:space="preserve">  </w:t>
      </w:r>
      <w:r>
        <w:rPr/>
        <w:sym w:font="Wingdings" w:char="F07C"/>
      </w:r>
    </w:p>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MS Shell Dlg">
    <w:altName w:val="Microsoft Sans Serif"/>
    <w:panose1 w:val="020B0604020202020204"/>
    <w:charset w:val="00"/>
    <w:family w:val="swiss"/>
    <w:pitch w:val="default"/>
    <w:sig w:usb0="00000000" w:usb1="00000000" w:usb2="00000029" w:usb3="00000000" w:csb0="000101FF" w:csb1="00000000"/>
  </w:font>
  <w:font w:name="Microsoft Sans Serif">
    <w:panose1 w:val="020B0604020202020204"/>
    <w:charset w:val="00"/>
    <w:family w:val="auto"/>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Beijing">
    <w:altName w:val="Times New Roman"/>
    <w:panose1 w:val="00000000000000000000"/>
    <w:charset w:val="00"/>
    <w:family w:val="roman"/>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003F01FF" w:csb1="00000000"/>
  </w:font>
  <w:font w:name="FZShuSong-Z01">
    <w:altName w:val="宋体"/>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Times New Roman" w:hAnsi="Times New Roman" w:cs="Times New Roman"/>
        <w:sz w:val="15"/>
        <w:szCs w:val="15"/>
      </w:rPr>
      <w:id w:val="231970760"/>
    </w:sdtPr>
    <w:sdtEndPr>
      <w:rPr>
        <w:rFonts w:ascii="Times New Roman" w:hAnsi="Times New Roman" w:cs="Times New Roman"/>
        <w:sz w:val="15"/>
        <w:szCs w:val="15"/>
      </w:rPr>
    </w:sdtEndPr>
    <w:sdtContent>
      <w:sdt>
        <w:sdtPr>
          <w:rPr>
            <w:rFonts w:ascii="Times New Roman" w:hAnsi="Times New Roman" w:cs="Times New Roman"/>
            <w:sz w:val="15"/>
            <w:szCs w:val="15"/>
          </w:rPr>
          <w:id w:val="-2136866819"/>
        </w:sdtPr>
        <w:sdtEndPr>
          <w:rPr>
            <w:rFonts w:ascii="Times New Roman" w:hAnsi="Times New Roman" w:cs="Times New Roman"/>
            <w:sz w:val="15"/>
            <w:szCs w:val="15"/>
          </w:rPr>
        </w:sdtEndPr>
        <w:sdtContent>
          <w:p>
            <w:pPr>
              <w:pStyle w:val="8"/>
              <w:pBdr>
                <w:top w:val="single" w:color="auto" w:sz="4" w:space="1"/>
                <w:bottom w:val="none" w:color="auto" w:sz="0" w:space="0"/>
              </w:pBdr>
              <w:spacing w:before="120" w:beforeLines="50"/>
              <w:jc w:val="both"/>
              <w:rPr>
                <w:rFonts w:ascii="Times New Roman" w:hAnsi="Times New Roman" w:cs="Times New Roman"/>
                <w:sz w:val="15"/>
                <w:szCs w:val="15"/>
              </w:rPr>
            </w:pPr>
            <w:r>
              <w:rPr>
                <w:rFonts w:hint="eastAsia"/>
              </w:rPr>
              <w:drawing>
                <wp:anchor distT="0" distB="0" distL="114300" distR="114300" simplePos="0" relativeHeight="251659264" behindDoc="0" locked="0" layoutInCell="1" allowOverlap="1">
                  <wp:simplePos x="0" y="0"/>
                  <wp:positionH relativeFrom="column">
                    <wp:posOffset>44450</wp:posOffset>
                  </wp:positionH>
                  <wp:positionV relativeFrom="paragraph">
                    <wp:posOffset>99060</wp:posOffset>
                  </wp:positionV>
                  <wp:extent cx="198755" cy="158750"/>
                  <wp:effectExtent l="0" t="0" r="0" b="0"/>
                  <wp:wrapNone/>
                  <wp:docPr id="1" name="图片 1"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形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98828" cy="158750"/>
                          </a:xfrm>
                          <a:prstGeom prst="rect">
                            <a:avLst/>
                          </a:prstGeom>
                          <a:noFill/>
                          <a:ln>
                            <a:noFill/>
                          </a:ln>
                        </pic:spPr>
                      </pic:pic>
                    </a:graphicData>
                  </a:graphic>
                </wp:anchor>
              </w:drawing>
            </w:r>
            <w:r>
              <w:rPr>
                <w:rFonts w:ascii="Times New Roman" w:hAnsi="Times New Roman" w:cs="Times New Roman"/>
                <w:sz w:val="15"/>
                <w:szCs w:val="15"/>
              </w:rPr>
              <w:t xml:space="preserve">      Overseas Chinese College – Course Syllabus  </w:t>
            </w:r>
            <w:r>
              <w:rPr>
                <w:rFonts w:hint="eastAsia" w:ascii="Times New Roman" w:hAnsi="Times New Roman" w:cs="Times New Roman"/>
                <w:sz w:val="15"/>
                <w:szCs w:val="15"/>
              </w:rPr>
              <w:t xml:space="preserve"> </w:t>
            </w:r>
            <w:r>
              <w:rPr>
                <w:rFonts w:ascii="Times New Roman" w:hAnsi="Times New Roman" w:cs="Times New Roman"/>
                <w:sz w:val="15"/>
                <w:szCs w:val="15"/>
              </w:rPr>
              <w:t xml:space="preserve">                                                      P</w:t>
            </w:r>
            <w:r>
              <w:rPr>
                <w:rFonts w:hint="eastAsia" w:ascii="Times New Roman" w:hAnsi="Times New Roman" w:cs="Times New Roman"/>
                <w:sz w:val="15"/>
                <w:szCs w:val="15"/>
              </w:rPr>
              <w:t>age</w:t>
            </w:r>
            <w:r>
              <w:rPr>
                <w:rFonts w:ascii="Times New Roman" w:hAnsi="Times New Roman" w:cs="Times New Roman"/>
                <w:sz w:val="15"/>
                <w:szCs w:val="15"/>
              </w:rPr>
              <w:t xml:space="preserve"> </w:t>
            </w:r>
            <w:r>
              <w:rPr>
                <w:rFonts w:ascii="Times New Roman" w:hAnsi="Times New Roman" w:cs="Times New Roman"/>
                <w:bCs/>
                <w:sz w:val="15"/>
                <w:szCs w:val="15"/>
              </w:rPr>
              <w:fldChar w:fldCharType="begin"/>
            </w:r>
            <w:r>
              <w:rPr>
                <w:rFonts w:ascii="Times New Roman" w:hAnsi="Times New Roman" w:cs="Times New Roman"/>
                <w:bCs/>
                <w:sz w:val="15"/>
                <w:szCs w:val="15"/>
              </w:rPr>
              <w:instrText xml:space="preserve">PAGE</w:instrText>
            </w:r>
            <w:r>
              <w:rPr>
                <w:rFonts w:ascii="Times New Roman" w:hAnsi="Times New Roman" w:cs="Times New Roman"/>
                <w:bCs/>
                <w:sz w:val="15"/>
                <w:szCs w:val="15"/>
              </w:rPr>
              <w:fldChar w:fldCharType="separate"/>
            </w:r>
            <w:r>
              <w:rPr>
                <w:rFonts w:ascii="Times New Roman" w:hAnsi="Times New Roman" w:cs="Times New Roman"/>
                <w:bCs/>
                <w:sz w:val="15"/>
                <w:szCs w:val="15"/>
              </w:rPr>
              <w:t>1</w:t>
            </w:r>
            <w:r>
              <w:rPr>
                <w:rFonts w:ascii="Times New Roman" w:hAnsi="Times New Roman" w:cs="Times New Roman"/>
                <w:bCs/>
                <w:sz w:val="15"/>
                <w:szCs w:val="15"/>
              </w:rPr>
              <w:fldChar w:fldCharType="end"/>
            </w:r>
            <w:r>
              <w:rPr>
                <w:rFonts w:ascii="Times New Roman" w:hAnsi="Times New Roman" w:cs="Times New Roman"/>
                <w:sz w:val="15"/>
                <w:szCs w:val="15"/>
              </w:rPr>
              <w:t xml:space="preserve"> </w:t>
            </w:r>
            <w:r>
              <w:rPr>
                <w:rFonts w:hint="eastAsia" w:ascii="Times New Roman" w:hAnsi="Times New Roman" w:cs="Times New Roman"/>
                <w:sz w:val="15"/>
                <w:szCs w:val="15"/>
              </w:rPr>
              <w:t>of</w:t>
            </w:r>
            <w:r>
              <w:rPr>
                <w:rFonts w:ascii="Times New Roman" w:hAnsi="Times New Roman" w:cs="Times New Roman"/>
                <w:sz w:val="15"/>
                <w:szCs w:val="15"/>
              </w:rPr>
              <w:t xml:space="preserve"> </w:t>
            </w:r>
            <w:r>
              <w:rPr>
                <w:rFonts w:ascii="Times New Roman" w:hAnsi="Times New Roman" w:cs="Times New Roman"/>
                <w:bCs/>
                <w:sz w:val="15"/>
                <w:szCs w:val="15"/>
              </w:rPr>
              <w:fldChar w:fldCharType="begin"/>
            </w:r>
            <w:r>
              <w:rPr>
                <w:rFonts w:ascii="Times New Roman" w:hAnsi="Times New Roman" w:cs="Times New Roman"/>
                <w:bCs/>
                <w:sz w:val="15"/>
                <w:szCs w:val="15"/>
              </w:rPr>
              <w:instrText xml:space="preserve">NUMPAGES</w:instrText>
            </w:r>
            <w:r>
              <w:rPr>
                <w:rFonts w:ascii="Times New Roman" w:hAnsi="Times New Roman" w:cs="Times New Roman"/>
                <w:bCs/>
                <w:sz w:val="15"/>
                <w:szCs w:val="15"/>
              </w:rPr>
              <w:fldChar w:fldCharType="separate"/>
            </w:r>
            <w:r>
              <w:rPr>
                <w:rFonts w:ascii="Times New Roman" w:hAnsi="Times New Roman" w:cs="Times New Roman"/>
                <w:bCs/>
                <w:sz w:val="15"/>
                <w:szCs w:val="15"/>
              </w:rPr>
              <w:t>6</w:t>
            </w:r>
            <w:r>
              <w:rPr>
                <w:rFonts w:ascii="Times New Roman" w:hAnsi="Times New Roman" w:cs="Times New Roman"/>
                <w:bCs/>
                <w:sz w:val="15"/>
                <w:szCs w:val="15"/>
              </w:rPr>
              <w:fldChar w:fldCharType="end"/>
            </w:r>
            <w:r>
              <w:rPr>
                <w:rFonts w:ascii="Times New Roman" w:hAnsi="Times New Roman" w:cs="Times New Roman"/>
                <w:bCs/>
                <w:sz w:val="15"/>
                <w:szCs w:val="15"/>
              </w:rPr>
              <w:t xml:space="preserve"> </w:t>
            </w:r>
          </w:p>
        </w:sdtContent>
      </w:sdt>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single" w:color="auto" w:sz="4" w:space="1"/>
      </w:pBdr>
    </w:pPr>
    <w:r>
      <w:drawing>
        <wp:inline distT="0" distB="0" distL="0" distR="0">
          <wp:extent cx="1479550" cy="343535"/>
          <wp:effectExtent l="0" t="0" r="635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510908" cy="351374"/>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1"/>
      <w:numFmt w:val="decimal"/>
      <w:lvlText w:val="%1."/>
      <w:lvlJc w:val="left"/>
      <w:pPr>
        <w:tabs>
          <w:tab w:val="left" w:pos="720"/>
        </w:tabs>
        <w:ind w:left="720" w:hanging="360"/>
      </w:pPr>
      <w:rPr>
        <w:rFonts w:ascii="Times New Roman" w:hAnsi="Times New Roman" w:eastAsia="Arial Unicode MS" w:cs="Times New Roman"/>
        <w:sz w:val="20"/>
      </w:rPr>
    </w:lvl>
    <w:lvl w:ilvl="1" w:tentative="0">
      <w:start w:val="1"/>
      <w:numFmt w:val="bullet"/>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1">
    <w:nsid w:val="1ED0446B"/>
    <w:multiLevelType w:val="multilevel"/>
    <w:tmpl w:val="1ED0446B"/>
    <w:lvl w:ilvl="0" w:tentative="0">
      <w:start w:val="1"/>
      <w:numFmt w:val="decimal"/>
      <w:lvlText w:val="%1."/>
      <w:lvlJc w:val="left"/>
      <w:pPr>
        <w:ind w:left="360" w:hanging="360"/>
      </w:pPr>
      <w:rPr>
        <w:rFonts w:ascii="Times New Roman" w:hAnsi="Times New Roman" w:eastAsia="FZShuSong-Z01"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D880194"/>
    <w:multiLevelType w:val="multilevel"/>
    <w:tmpl w:val="2D880194"/>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61400F59"/>
    <w:multiLevelType w:val="multilevel"/>
    <w:tmpl w:val="61400F59"/>
    <w:lvl w:ilvl="0" w:tentative="0">
      <w:start w:val="1"/>
      <w:numFmt w:val="decimal"/>
      <w:lvlText w:val="%1."/>
      <w:lvlJc w:val="left"/>
      <w:pPr>
        <w:ind w:left="360" w:hanging="360"/>
      </w:pPr>
      <w:rPr>
        <w:rFonts w:hint="default"/>
        <w:b w:val="0"/>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64B11B15"/>
    <w:multiLevelType w:val="multilevel"/>
    <w:tmpl w:val="64B11B15"/>
    <w:lvl w:ilvl="0" w:tentative="0">
      <w:start w:val="1"/>
      <w:numFmt w:val="decimal"/>
      <w:lvlText w:val="%1."/>
      <w:lvlJc w:val="left"/>
      <w:pPr>
        <w:ind w:left="360" w:hanging="360"/>
      </w:pPr>
      <w:rPr>
        <w:rFonts w:ascii="Times New Roman" w:hAnsi="Times New Roman" w:eastAsia="FZShuSong-Z01"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67B13E0A"/>
    <w:multiLevelType w:val="multilevel"/>
    <w:tmpl w:val="67B13E0A"/>
    <w:lvl w:ilvl="0" w:tentative="0">
      <w:start w:val="1"/>
      <w:numFmt w:val="decimal"/>
      <w:lvlText w:val="%1."/>
      <w:lvlJc w:val="left"/>
      <w:pPr>
        <w:ind w:left="360" w:hanging="360"/>
      </w:pPr>
      <w:rPr>
        <w:rFonts w:hint="default"/>
        <w:b w:val="0"/>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681942B4"/>
    <w:multiLevelType w:val="multilevel"/>
    <w:tmpl w:val="681942B4"/>
    <w:lvl w:ilvl="0" w:tentative="0">
      <w:start w:val="1"/>
      <w:numFmt w:val="decimal"/>
      <w:lvlText w:val="%1."/>
      <w:lvlJc w:val="left"/>
      <w:pPr>
        <w:ind w:left="360" w:hanging="360"/>
      </w:pPr>
      <w:rPr>
        <w:rFonts w:hint="default"/>
        <w:b w:val="0"/>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6F654609"/>
    <w:multiLevelType w:val="multilevel"/>
    <w:tmpl w:val="6F654609"/>
    <w:lvl w:ilvl="0" w:tentative="0">
      <w:start w:val="1"/>
      <w:numFmt w:val="decimal"/>
      <w:lvlText w:val="%1."/>
      <w:lvlJc w:val="left"/>
      <w:pPr>
        <w:ind w:left="360" w:hanging="360"/>
      </w:pPr>
      <w:rPr>
        <w:rFonts w:hint="default" w:eastAsia="FZShuSong-Z0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A474602"/>
    <w:multiLevelType w:val="multilevel"/>
    <w:tmpl w:val="7A474602"/>
    <w:lvl w:ilvl="0" w:tentative="0">
      <w:start w:val="1"/>
      <w:numFmt w:val="decimal"/>
      <w:lvlText w:val="%1."/>
      <w:lvlJc w:val="left"/>
      <w:pPr>
        <w:ind w:left="360" w:hanging="360"/>
      </w:pPr>
      <w:rPr>
        <w:rFonts w:ascii="Times New Roman" w:hAnsi="Times New Roman" w:eastAsia="FZShuSong-Z01"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7DEE7849"/>
    <w:multiLevelType w:val="multilevel"/>
    <w:tmpl w:val="7DEE7849"/>
    <w:lvl w:ilvl="0" w:tentative="0">
      <w:start w:val="1"/>
      <w:numFmt w:val="decimal"/>
      <w:lvlText w:val="%1."/>
      <w:lvlJc w:val="left"/>
      <w:pPr>
        <w:ind w:left="360" w:hanging="360"/>
      </w:pPr>
      <w:rPr>
        <w:rFonts w:ascii="Times New Roman" w:hAnsi="Times New Roman" w:eastAsia="FZShuSong-Z01"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7F6F2572"/>
    <w:multiLevelType w:val="multilevel"/>
    <w:tmpl w:val="7F6F2572"/>
    <w:lvl w:ilvl="0" w:tentative="0">
      <w:start w:val="1"/>
      <w:numFmt w:val="decimal"/>
      <w:lvlText w:val="%1."/>
      <w:lvlJc w:val="left"/>
      <w:pPr>
        <w:ind w:left="360" w:hanging="360"/>
      </w:pPr>
      <w:rPr>
        <w:rFonts w:ascii="Times New Roman" w:hAnsi="Times New Roman" w:eastAsia="FZShuSong-Z01"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0"/>
  </w:num>
  <w:num w:numId="3">
    <w:abstractNumId w:val="4"/>
  </w:num>
  <w:num w:numId="4">
    <w:abstractNumId w:val="8"/>
  </w:num>
  <w:num w:numId="5">
    <w:abstractNumId w:val="1"/>
  </w:num>
  <w:num w:numId="6">
    <w:abstractNumId w:val="9"/>
  </w:num>
  <w:num w:numId="7">
    <w:abstractNumId w:val="10"/>
  </w:num>
  <w:num w:numId="8">
    <w:abstractNumId w:val="5"/>
  </w:num>
  <w:num w:numId="9">
    <w:abstractNumId w:val="3"/>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yMTcyZTExOTMyZjYyODlmYWEwZWYwOWMzODc0MzYifQ=="/>
  </w:docVars>
  <w:rsids>
    <w:rsidRoot w:val="00526442"/>
    <w:rsid w:val="00003438"/>
    <w:rsid w:val="00003453"/>
    <w:rsid w:val="00003556"/>
    <w:rsid w:val="0000368A"/>
    <w:rsid w:val="00010705"/>
    <w:rsid w:val="00017BED"/>
    <w:rsid w:val="000256CD"/>
    <w:rsid w:val="000307D7"/>
    <w:rsid w:val="00040C80"/>
    <w:rsid w:val="0004628F"/>
    <w:rsid w:val="0005648B"/>
    <w:rsid w:val="00057C57"/>
    <w:rsid w:val="00063179"/>
    <w:rsid w:val="000658E7"/>
    <w:rsid w:val="00076043"/>
    <w:rsid w:val="00085C38"/>
    <w:rsid w:val="000A7B1A"/>
    <w:rsid w:val="000B7E00"/>
    <w:rsid w:val="000C0C86"/>
    <w:rsid w:val="000D1D78"/>
    <w:rsid w:val="000E224E"/>
    <w:rsid w:val="000E239A"/>
    <w:rsid w:val="000E2D36"/>
    <w:rsid w:val="000E5590"/>
    <w:rsid w:val="000F69D9"/>
    <w:rsid w:val="0010653C"/>
    <w:rsid w:val="001134D6"/>
    <w:rsid w:val="00115186"/>
    <w:rsid w:val="00134415"/>
    <w:rsid w:val="00155AE2"/>
    <w:rsid w:val="00160B3A"/>
    <w:rsid w:val="0017567C"/>
    <w:rsid w:val="00176877"/>
    <w:rsid w:val="001875CD"/>
    <w:rsid w:val="001925C4"/>
    <w:rsid w:val="0019537F"/>
    <w:rsid w:val="001A176A"/>
    <w:rsid w:val="001A2004"/>
    <w:rsid w:val="001B05D9"/>
    <w:rsid w:val="001B3531"/>
    <w:rsid w:val="001C7FD9"/>
    <w:rsid w:val="001D4A37"/>
    <w:rsid w:val="001F5578"/>
    <w:rsid w:val="00202C8A"/>
    <w:rsid w:val="002041F3"/>
    <w:rsid w:val="00206ADB"/>
    <w:rsid w:val="00225EB0"/>
    <w:rsid w:val="00247F98"/>
    <w:rsid w:val="002574E7"/>
    <w:rsid w:val="0027725B"/>
    <w:rsid w:val="0028220B"/>
    <w:rsid w:val="00282765"/>
    <w:rsid w:val="002842A8"/>
    <w:rsid w:val="00287671"/>
    <w:rsid w:val="00290DB4"/>
    <w:rsid w:val="00291E7C"/>
    <w:rsid w:val="002A3AE3"/>
    <w:rsid w:val="002A7E4F"/>
    <w:rsid w:val="002B3D3A"/>
    <w:rsid w:val="002C2AC0"/>
    <w:rsid w:val="002D2B6A"/>
    <w:rsid w:val="002E6448"/>
    <w:rsid w:val="002E766E"/>
    <w:rsid w:val="002F1F6A"/>
    <w:rsid w:val="002F7F42"/>
    <w:rsid w:val="0030636E"/>
    <w:rsid w:val="00320931"/>
    <w:rsid w:val="00324C18"/>
    <w:rsid w:val="00325987"/>
    <w:rsid w:val="003261E8"/>
    <w:rsid w:val="00331CBC"/>
    <w:rsid w:val="00337D6B"/>
    <w:rsid w:val="00353A2E"/>
    <w:rsid w:val="003548DD"/>
    <w:rsid w:val="0036445F"/>
    <w:rsid w:val="00383AC6"/>
    <w:rsid w:val="003A778B"/>
    <w:rsid w:val="003A79D9"/>
    <w:rsid w:val="003A7B3B"/>
    <w:rsid w:val="003B32F5"/>
    <w:rsid w:val="003B449B"/>
    <w:rsid w:val="003B59F9"/>
    <w:rsid w:val="003B69A3"/>
    <w:rsid w:val="003B6DDB"/>
    <w:rsid w:val="003C0109"/>
    <w:rsid w:val="003C45E4"/>
    <w:rsid w:val="003C6383"/>
    <w:rsid w:val="003D2EF1"/>
    <w:rsid w:val="003D75D7"/>
    <w:rsid w:val="00410228"/>
    <w:rsid w:val="00414996"/>
    <w:rsid w:val="004154D2"/>
    <w:rsid w:val="00424F12"/>
    <w:rsid w:val="004311FF"/>
    <w:rsid w:val="00435E08"/>
    <w:rsid w:val="0043663E"/>
    <w:rsid w:val="0044259A"/>
    <w:rsid w:val="0044731F"/>
    <w:rsid w:val="00472233"/>
    <w:rsid w:val="00477405"/>
    <w:rsid w:val="004815F1"/>
    <w:rsid w:val="004C5B34"/>
    <w:rsid w:val="004D4F0E"/>
    <w:rsid w:val="004D6984"/>
    <w:rsid w:val="004E0C30"/>
    <w:rsid w:val="004F4BC1"/>
    <w:rsid w:val="0050243D"/>
    <w:rsid w:val="00506581"/>
    <w:rsid w:val="00520311"/>
    <w:rsid w:val="00523A15"/>
    <w:rsid w:val="00526442"/>
    <w:rsid w:val="00527B5C"/>
    <w:rsid w:val="00531375"/>
    <w:rsid w:val="00540862"/>
    <w:rsid w:val="00552143"/>
    <w:rsid w:val="0055422A"/>
    <w:rsid w:val="00564B7A"/>
    <w:rsid w:val="00565D59"/>
    <w:rsid w:val="00574EDC"/>
    <w:rsid w:val="005847D3"/>
    <w:rsid w:val="005938D0"/>
    <w:rsid w:val="005A1EEC"/>
    <w:rsid w:val="005A3AD0"/>
    <w:rsid w:val="005A7152"/>
    <w:rsid w:val="005B0947"/>
    <w:rsid w:val="005C2C22"/>
    <w:rsid w:val="005C3D90"/>
    <w:rsid w:val="005C3E73"/>
    <w:rsid w:val="005C75C1"/>
    <w:rsid w:val="005D0278"/>
    <w:rsid w:val="005D1CFD"/>
    <w:rsid w:val="005D410C"/>
    <w:rsid w:val="005D6A4F"/>
    <w:rsid w:val="005F2AC8"/>
    <w:rsid w:val="006021CC"/>
    <w:rsid w:val="00603D64"/>
    <w:rsid w:val="00613499"/>
    <w:rsid w:val="00617691"/>
    <w:rsid w:val="00625877"/>
    <w:rsid w:val="0062680C"/>
    <w:rsid w:val="00630C43"/>
    <w:rsid w:val="00640D67"/>
    <w:rsid w:val="00645276"/>
    <w:rsid w:val="006475D8"/>
    <w:rsid w:val="00647BF8"/>
    <w:rsid w:val="00647CA6"/>
    <w:rsid w:val="00655781"/>
    <w:rsid w:val="00661FBA"/>
    <w:rsid w:val="006660EA"/>
    <w:rsid w:val="0067086E"/>
    <w:rsid w:val="0067358B"/>
    <w:rsid w:val="00673CDC"/>
    <w:rsid w:val="00675FBF"/>
    <w:rsid w:val="00676C3F"/>
    <w:rsid w:val="00687ACF"/>
    <w:rsid w:val="00687B37"/>
    <w:rsid w:val="00690ADF"/>
    <w:rsid w:val="006A1635"/>
    <w:rsid w:val="006A61EB"/>
    <w:rsid w:val="006B00BE"/>
    <w:rsid w:val="006B7081"/>
    <w:rsid w:val="006B70EF"/>
    <w:rsid w:val="006C54CE"/>
    <w:rsid w:val="006D029A"/>
    <w:rsid w:val="006D3566"/>
    <w:rsid w:val="006D42E0"/>
    <w:rsid w:val="006D522C"/>
    <w:rsid w:val="006E3D8A"/>
    <w:rsid w:val="006E4743"/>
    <w:rsid w:val="006F684E"/>
    <w:rsid w:val="007004CD"/>
    <w:rsid w:val="007126E3"/>
    <w:rsid w:val="0071722B"/>
    <w:rsid w:val="00722AF4"/>
    <w:rsid w:val="00724393"/>
    <w:rsid w:val="00725E53"/>
    <w:rsid w:val="007320EE"/>
    <w:rsid w:val="007417A1"/>
    <w:rsid w:val="00781359"/>
    <w:rsid w:val="00786904"/>
    <w:rsid w:val="0079080D"/>
    <w:rsid w:val="00791A89"/>
    <w:rsid w:val="00796E6C"/>
    <w:rsid w:val="007B38DD"/>
    <w:rsid w:val="007C1DB4"/>
    <w:rsid w:val="007C2FDF"/>
    <w:rsid w:val="007E2D4D"/>
    <w:rsid w:val="007F0AE8"/>
    <w:rsid w:val="007F3864"/>
    <w:rsid w:val="007F5080"/>
    <w:rsid w:val="00800A2E"/>
    <w:rsid w:val="008020CF"/>
    <w:rsid w:val="008071C1"/>
    <w:rsid w:val="0081550A"/>
    <w:rsid w:val="00815696"/>
    <w:rsid w:val="008178CF"/>
    <w:rsid w:val="008243D0"/>
    <w:rsid w:val="00826547"/>
    <w:rsid w:val="00833395"/>
    <w:rsid w:val="00834399"/>
    <w:rsid w:val="00852C2A"/>
    <w:rsid w:val="0088303F"/>
    <w:rsid w:val="008B000D"/>
    <w:rsid w:val="008B5312"/>
    <w:rsid w:val="008D398D"/>
    <w:rsid w:val="008D5FFE"/>
    <w:rsid w:val="008E3B87"/>
    <w:rsid w:val="008F6DA7"/>
    <w:rsid w:val="00901ABF"/>
    <w:rsid w:val="00904103"/>
    <w:rsid w:val="009233E0"/>
    <w:rsid w:val="0092366B"/>
    <w:rsid w:val="00951F8C"/>
    <w:rsid w:val="0095533F"/>
    <w:rsid w:val="0095653B"/>
    <w:rsid w:val="00961A50"/>
    <w:rsid w:val="0096273B"/>
    <w:rsid w:val="0099219A"/>
    <w:rsid w:val="00996F04"/>
    <w:rsid w:val="009B373D"/>
    <w:rsid w:val="009B5753"/>
    <w:rsid w:val="009B58FA"/>
    <w:rsid w:val="009C146F"/>
    <w:rsid w:val="009C1F64"/>
    <w:rsid w:val="009C4990"/>
    <w:rsid w:val="009D0610"/>
    <w:rsid w:val="009D1270"/>
    <w:rsid w:val="009D60EC"/>
    <w:rsid w:val="009F2E76"/>
    <w:rsid w:val="009F485F"/>
    <w:rsid w:val="00A157B8"/>
    <w:rsid w:val="00A21911"/>
    <w:rsid w:val="00A21CAA"/>
    <w:rsid w:val="00A2714D"/>
    <w:rsid w:val="00A37345"/>
    <w:rsid w:val="00A37E8F"/>
    <w:rsid w:val="00A431B4"/>
    <w:rsid w:val="00A54180"/>
    <w:rsid w:val="00A60CCC"/>
    <w:rsid w:val="00A67AE0"/>
    <w:rsid w:val="00A862E8"/>
    <w:rsid w:val="00A865E0"/>
    <w:rsid w:val="00A923DF"/>
    <w:rsid w:val="00AA2816"/>
    <w:rsid w:val="00AA477A"/>
    <w:rsid w:val="00AA6131"/>
    <w:rsid w:val="00AA7C75"/>
    <w:rsid w:val="00AB4E03"/>
    <w:rsid w:val="00AC41AC"/>
    <w:rsid w:val="00AC7324"/>
    <w:rsid w:val="00AD39C1"/>
    <w:rsid w:val="00AD6F91"/>
    <w:rsid w:val="00AE7400"/>
    <w:rsid w:val="00AF3FB9"/>
    <w:rsid w:val="00AF64CE"/>
    <w:rsid w:val="00B06559"/>
    <w:rsid w:val="00B07F0B"/>
    <w:rsid w:val="00B1084A"/>
    <w:rsid w:val="00B23992"/>
    <w:rsid w:val="00B31715"/>
    <w:rsid w:val="00B321E9"/>
    <w:rsid w:val="00B42FD6"/>
    <w:rsid w:val="00B43108"/>
    <w:rsid w:val="00B45116"/>
    <w:rsid w:val="00B4678D"/>
    <w:rsid w:val="00B70848"/>
    <w:rsid w:val="00B751EC"/>
    <w:rsid w:val="00B85FD6"/>
    <w:rsid w:val="00B912C3"/>
    <w:rsid w:val="00B975E2"/>
    <w:rsid w:val="00B97EE0"/>
    <w:rsid w:val="00BA2A28"/>
    <w:rsid w:val="00BA3C95"/>
    <w:rsid w:val="00BB544A"/>
    <w:rsid w:val="00BB5C28"/>
    <w:rsid w:val="00BC3E33"/>
    <w:rsid w:val="00BC788F"/>
    <w:rsid w:val="00BD091C"/>
    <w:rsid w:val="00BD44A9"/>
    <w:rsid w:val="00BD49FC"/>
    <w:rsid w:val="00BE0BEB"/>
    <w:rsid w:val="00BE3838"/>
    <w:rsid w:val="00BE3EB3"/>
    <w:rsid w:val="00BF5E56"/>
    <w:rsid w:val="00C06403"/>
    <w:rsid w:val="00C11560"/>
    <w:rsid w:val="00C16593"/>
    <w:rsid w:val="00C25750"/>
    <w:rsid w:val="00C2768D"/>
    <w:rsid w:val="00C44FEE"/>
    <w:rsid w:val="00C66197"/>
    <w:rsid w:val="00C74A21"/>
    <w:rsid w:val="00C761EB"/>
    <w:rsid w:val="00C801AC"/>
    <w:rsid w:val="00C83549"/>
    <w:rsid w:val="00C85874"/>
    <w:rsid w:val="00C91761"/>
    <w:rsid w:val="00C93916"/>
    <w:rsid w:val="00CA4E8A"/>
    <w:rsid w:val="00CA624E"/>
    <w:rsid w:val="00CB57A9"/>
    <w:rsid w:val="00CC29FE"/>
    <w:rsid w:val="00CD1F18"/>
    <w:rsid w:val="00CD257A"/>
    <w:rsid w:val="00CD408D"/>
    <w:rsid w:val="00D03DA2"/>
    <w:rsid w:val="00D147E3"/>
    <w:rsid w:val="00D17957"/>
    <w:rsid w:val="00D17C7C"/>
    <w:rsid w:val="00D20511"/>
    <w:rsid w:val="00D22067"/>
    <w:rsid w:val="00D40C27"/>
    <w:rsid w:val="00D51F74"/>
    <w:rsid w:val="00D5532B"/>
    <w:rsid w:val="00D728C9"/>
    <w:rsid w:val="00D7313F"/>
    <w:rsid w:val="00D80ACC"/>
    <w:rsid w:val="00D814C2"/>
    <w:rsid w:val="00D83FB5"/>
    <w:rsid w:val="00D870BD"/>
    <w:rsid w:val="00D97528"/>
    <w:rsid w:val="00DA243F"/>
    <w:rsid w:val="00DB0449"/>
    <w:rsid w:val="00DB129B"/>
    <w:rsid w:val="00DB2B5B"/>
    <w:rsid w:val="00DB402F"/>
    <w:rsid w:val="00DC1596"/>
    <w:rsid w:val="00DC494F"/>
    <w:rsid w:val="00DD14B1"/>
    <w:rsid w:val="00DE0AA1"/>
    <w:rsid w:val="00DE37D6"/>
    <w:rsid w:val="00DE5A0D"/>
    <w:rsid w:val="00DF2916"/>
    <w:rsid w:val="00DF40E2"/>
    <w:rsid w:val="00E064B8"/>
    <w:rsid w:val="00E07D05"/>
    <w:rsid w:val="00E107AB"/>
    <w:rsid w:val="00E14989"/>
    <w:rsid w:val="00E229E7"/>
    <w:rsid w:val="00E368DC"/>
    <w:rsid w:val="00E44A96"/>
    <w:rsid w:val="00E62A91"/>
    <w:rsid w:val="00E76C44"/>
    <w:rsid w:val="00E80D3C"/>
    <w:rsid w:val="00E8254C"/>
    <w:rsid w:val="00E92AEC"/>
    <w:rsid w:val="00E95C93"/>
    <w:rsid w:val="00EA5F37"/>
    <w:rsid w:val="00EA7775"/>
    <w:rsid w:val="00EB07C7"/>
    <w:rsid w:val="00ED2672"/>
    <w:rsid w:val="00ED485C"/>
    <w:rsid w:val="00EF0CD6"/>
    <w:rsid w:val="00EF1DC3"/>
    <w:rsid w:val="00F07AD1"/>
    <w:rsid w:val="00F13549"/>
    <w:rsid w:val="00F231C0"/>
    <w:rsid w:val="00F356D3"/>
    <w:rsid w:val="00F37A0C"/>
    <w:rsid w:val="00F42907"/>
    <w:rsid w:val="00F5558B"/>
    <w:rsid w:val="00F57D01"/>
    <w:rsid w:val="00F65033"/>
    <w:rsid w:val="00F66359"/>
    <w:rsid w:val="00F66553"/>
    <w:rsid w:val="00F73DFE"/>
    <w:rsid w:val="00F775A9"/>
    <w:rsid w:val="00F77BE2"/>
    <w:rsid w:val="00F80AAE"/>
    <w:rsid w:val="00F84039"/>
    <w:rsid w:val="00F86E29"/>
    <w:rsid w:val="00F97CCF"/>
    <w:rsid w:val="00FB4B9C"/>
    <w:rsid w:val="00FB6A5D"/>
    <w:rsid w:val="00FC1500"/>
    <w:rsid w:val="00FD40C3"/>
    <w:rsid w:val="00FE4227"/>
    <w:rsid w:val="00FE61B3"/>
    <w:rsid w:val="00FE7D83"/>
    <w:rsid w:val="00FF59A8"/>
    <w:rsid w:val="04B53EE0"/>
    <w:rsid w:val="07DE1EE1"/>
    <w:rsid w:val="07EC2E3C"/>
    <w:rsid w:val="07F95DA5"/>
    <w:rsid w:val="09393527"/>
    <w:rsid w:val="116577BB"/>
    <w:rsid w:val="146D032F"/>
    <w:rsid w:val="1CE343B6"/>
    <w:rsid w:val="20DB23CB"/>
    <w:rsid w:val="23A80996"/>
    <w:rsid w:val="2527505B"/>
    <w:rsid w:val="2BBB02AC"/>
    <w:rsid w:val="2C591DDA"/>
    <w:rsid w:val="2C61164D"/>
    <w:rsid w:val="2FE09245"/>
    <w:rsid w:val="3CD605E9"/>
    <w:rsid w:val="3F9D6BFB"/>
    <w:rsid w:val="43827BD5"/>
    <w:rsid w:val="479E86BA"/>
    <w:rsid w:val="48B620CF"/>
    <w:rsid w:val="4EE2367A"/>
    <w:rsid w:val="4FEA6ACD"/>
    <w:rsid w:val="502D5AE8"/>
    <w:rsid w:val="5C9B2864"/>
    <w:rsid w:val="5EF60586"/>
    <w:rsid w:val="5F155949"/>
    <w:rsid w:val="63780255"/>
    <w:rsid w:val="6913742F"/>
    <w:rsid w:val="6A526771"/>
    <w:rsid w:val="73893DB8"/>
    <w:rsid w:val="75565720"/>
    <w:rsid w:val="784309DA"/>
    <w:rsid w:val="BBB73C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99" w:semiHidden="0"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qFormat="1" w:uiPriority="99" w:semiHidden="0"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6"/>
    <w:qFormat/>
    <w:uiPriority w:val="9"/>
    <w:pPr>
      <w:keepNext/>
      <w:keepLines/>
      <w:spacing w:before="120" w:after="120" w:line="360" w:lineRule="auto"/>
      <w:jc w:val="left"/>
      <w:outlineLvl w:val="0"/>
    </w:pPr>
    <w:rPr>
      <w:rFonts w:eastAsia="Times New Roman"/>
      <w:b/>
      <w:bCs/>
      <w:kern w:val="44"/>
      <w:sz w:val="32"/>
      <w:szCs w:val="44"/>
    </w:rPr>
  </w:style>
  <w:style w:type="paragraph" w:styleId="3">
    <w:name w:val="heading 2"/>
    <w:basedOn w:val="1"/>
    <w:next w:val="1"/>
    <w:link w:val="17"/>
    <w:unhideWhenUsed/>
    <w:qFormat/>
    <w:uiPriority w:val="9"/>
    <w:pPr>
      <w:keepNext/>
      <w:keepLines/>
      <w:ind w:left="100" w:leftChars="100"/>
      <w:jc w:val="left"/>
      <w:outlineLvl w:val="1"/>
    </w:pPr>
    <w:rPr>
      <w:rFonts w:eastAsia="Times New Roman" w:asciiTheme="majorHAnsi" w:hAnsiTheme="majorHAnsi" w:cstheme="majorBidi"/>
      <w:b/>
      <w:bCs/>
      <w:sz w:val="24"/>
      <w:szCs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Body Text"/>
    <w:basedOn w:val="1"/>
    <w:link w:val="22"/>
    <w:qFormat/>
    <w:uiPriority w:val="0"/>
    <w:pPr>
      <w:widowControl/>
    </w:pPr>
    <w:rPr>
      <w:rFonts w:ascii="Times New Roman" w:hAnsi="Times New Roman" w:eastAsia="宋体" w:cs="Times New Roman"/>
      <w:kern w:val="0"/>
      <w:sz w:val="24"/>
      <w:szCs w:val="24"/>
      <w:lang w:eastAsia="en-US"/>
    </w:rPr>
  </w:style>
  <w:style w:type="paragraph" w:styleId="5">
    <w:name w:val="Block Text"/>
    <w:basedOn w:val="1"/>
    <w:unhideWhenUsed/>
    <w:qFormat/>
    <w:uiPriority w:val="99"/>
    <w:pPr>
      <w:tabs>
        <w:tab w:val="left" w:pos="720"/>
      </w:tabs>
      <w:autoSpaceDE w:val="0"/>
      <w:autoSpaceDN w:val="0"/>
      <w:adjustRightInd w:val="0"/>
      <w:spacing w:line="360" w:lineRule="auto"/>
      <w:ind w:left="278" w:right="17"/>
      <w:jc w:val="left"/>
    </w:pPr>
    <w:rPr>
      <w:rFonts w:eastAsia="MS Shell Dlg"/>
      <w:color w:val="000000"/>
      <w:kern w:val="0"/>
      <w:sz w:val="22"/>
      <w:szCs w:val="20"/>
    </w:rPr>
  </w:style>
  <w:style w:type="paragraph" w:styleId="6">
    <w:name w:val="Balloon Text"/>
    <w:basedOn w:val="1"/>
    <w:link w:val="27"/>
    <w:semiHidden/>
    <w:unhideWhenUsed/>
    <w:qFormat/>
    <w:uiPriority w:val="99"/>
    <w:rPr>
      <w:rFonts w:ascii="宋体" w:eastAsia="宋体"/>
      <w:sz w:val="18"/>
      <w:szCs w:val="18"/>
    </w:rPr>
  </w:style>
  <w:style w:type="paragraph" w:styleId="7">
    <w:name w:val="footer"/>
    <w:basedOn w:val="1"/>
    <w:link w:val="19"/>
    <w:unhideWhenUsed/>
    <w:qFormat/>
    <w:uiPriority w:val="99"/>
    <w:pPr>
      <w:tabs>
        <w:tab w:val="center" w:pos="4153"/>
        <w:tab w:val="right" w:pos="8306"/>
      </w:tabs>
      <w:snapToGrid w:val="0"/>
      <w:jc w:val="left"/>
    </w:pPr>
    <w:rPr>
      <w:sz w:val="18"/>
      <w:szCs w:val="18"/>
    </w:rPr>
  </w:style>
  <w:style w:type="paragraph" w:styleId="8">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Courier New" w:cs="Courier New"/>
      <w:kern w:val="0"/>
      <w:sz w:val="20"/>
      <w:szCs w:val="20"/>
    </w:rPr>
  </w:style>
  <w:style w:type="table" w:styleId="11">
    <w:name w:val="Table Grid"/>
    <w:basedOn w:val="10"/>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qFormat/>
    <w:uiPriority w:val="22"/>
    <w:rPr>
      <w:b/>
    </w:rPr>
  </w:style>
  <w:style w:type="character" w:styleId="14">
    <w:name w:val="HTML Typewriter"/>
    <w:unhideWhenUsed/>
    <w:qFormat/>
    <w:uiPriority w:val="99"/>
    <w:rPr>
      <w:rFonts w:hint="default" w:ascii="Courier New" w:hAnsi="Courier New" w:eastAsia="Courier New" w:cs="Courier New"/>
      <w:sz w:val="20"/>
      <w:szCs w:val="20"/>
    </w:rPr>
  </w:style>
  <w:style w:type="character" w:styleId="15">
    <w:name w:val="Hyperlink"/>
    <w:basedOn w:val="12"/>
    <w:unhideWhenUsed/>
    <w:qFormat/>
    <w:uiPriority w:val="99"/>
    <w:rPr>
      <w:color w:val="0563C1" w:themeColor="hyperlink"/>
      <w:u w:val="single"/>
      <w14:textFill>
        <w14:solidFill>
          <w14:schemeClr w14:val="hlink"/>
        </w14:solidFill>
      </w14:textFill>
    </w:rPr>
  </w:style>
  <w:style w:type="character" w:customStyle="1" w:styleId="16">
    <w:name w:val="标题 1 Char"/>
    <w:basedOn w:val="12"/>
    <w:link w:val="2"/>
    <w:qFormat/>
    <w:uiPriority w:val="9"/>
    <w:rPr>
      <w:rFonts w:eastAsia="Times New Roman"/>
      <w:b/>
      <w:bCs/>
      <w:kern w:val="44"/>
      <w:sz w:val="32"/>
      <w:szCs w:val="44"/>
    </w:rPr>
  </w:style>
  <w:style w:type="character" w:customStyle="1" w:styleId="17">
    <w:name w:val="标题 2 Char"/>
    <w:basedOn w:val="12"/>
    <w:link w:val="3"/>
    <w:uiPriority w:val="9"/>
    <w:rPr>
      <w:rFonts w:eastAsia="Times New Roman" w:asciiTheme="majorHAnsi" w:hAnsiTheme="majorHAnsi" w:cstheme="majorBidi"/>
      <w:b/>
      <w:bCs/>
      <w:sz w:val="24"/>
      <w:szCs w:val="32"/>
    </w:rPr>
  </w:style>
  <w:style w:type="character" w:customStyle="1" w:styleId="18">
    <w:name w:val="页眉 Char"/>
    <w:basedOn w:val="12"/>
    <w:link w:val="8"/>
    <w:qFormat/>
    <w:uiPriority w:val="99"/>
    <w:rPr>
      <w:sz w:val="18"/>
      <w:szCs w:val="18"/>
    </w:rPr>
  </w:style>
  <w:style w:type="character" w:customStyle="1" w:styleId="19">
    <w:name w:val="页脚 Char"/>
    <w:basedOn w:val="12"/>
    <w:link w:val="7"/>
    <w:qFormat/>
    <w:uiPriority w:val="99"/>
    <w:rPr>
      <w:sz w:val="18"/>
      <w:szCs w:val="18"/>
    </w:rPr>
  </w:style>
  <w:style w:type="paragraph" w:customStyle="1" w:styleId="20">
    <w:name w:val="列出段落1"/>
    <w:basedOn w:val="1"/>
    <w:qFormat/>
    <w:uiPriority w:val="34"/>
    <w:pPr>
      <w:ind w:firstLine="420" w:firstLineChars="200"/>
    </w:pPr>
  </w:style>
  <w:style w:type="character" w:customStyle="1" w:styleId="21">
    <w:name w:val="未处理的提及1"/>
    <w:basedOn w:val="12"/>
    <w:unhideWhenUsed/>
    <w:qFormat/>
    <w:uiPriority w:val="99"/>
    <w:rPr>
      <w:color w:val="605E5C"/>
      <w:shd w:val="clear" w:color="auto" w:fill="E1DFDD"/>
    </w:rPr>
  </w:style>
  <w:style w:type="character" w:customStyle="1" w:styleId="22">
    <w:name w:val="正文文本 Char"/>
    <w:basedOn w:val="12"/>
    <w:link w:val="4"/>
    <w:qFormat/>
    <w:uiPriority w:val="0"/>
    <w:rPr>
      <w:rFonts w:ascii="Times New Roman" w:hAnsi="Times New Roman" w:eastAsia="宋体" w:cs="Times New Roman"/>
      <w:kern w:val="0"/>
      <w:sz w:val="24"/>
      <w:szCs w:val="24"/>
      <w:lang w:eastAsia="en-US"/>
    </w:rPr>
  </w:style>
  <w:style w:type="character" w:customStyle="1" w:styleId="23">
    <w:name w:val="tran"/>
    <w:basedOn w:val="12"/>
    <w:qFormat/>
    <w:uiPriority w:val="0"/>
  </w:style>
  <w:style w:type="character" w:customStyle="1" w:styleId="24">
    <w:name w:val="apple-converted-space"/>
    <w:basedOn w:val="12"/>
    <w:qFormat/>
    <w:uiPriority w:val="0"/>
  </w:style>
  <w:style w:type="character" w:customStyle="1" w:styleId="25">
    <w:name w:val="small1"/>
    <w:qFormat/>
    <w:uiPriority w:val="0"/>
    <w:rPr>
      <w:rFonts w:hint="default" w:ascii="Verdana" w:hAnsi="Verdana"/>
      <w:sz w:val="20"/>
      <w:szCs w:val="20"/>
    </w:rPr>
  </w:style>
  <w:style w:type="paragraph" w:styleId="26">
    <w:name w:val="List Paragraph"/>
    <w:basedOn w:val="1"/>
    <w:qFormat/>
    <w:uiPriority w:val="99"/>
    <w:pPr>
      <w:ind w:firstLine="420" w:firstLineChars="200"/>
    </w:pPr>
  </w:style>
  <w:style w:type="character" w:customStyle="1" w:styleId="27">
    <w:name w:val="批注框文本 Char"/>
    <w:basedOn w:val="12"/>
    <w:link w:val="6"/>
    <w:semiHidden/>
    <w:qFormat/>
    <w:uiPriority w:val="99"/>
    <w:rPr>
      <w:rFonts w:ascii="宋体" w:hAnsiTheme="minorHAnsi" w:cstheme="minorBidi"/>
      <w:kern w:val="2"/>
      <w:sz w:val="18"/>
      <w:szCs w:val="18"/>
    </w:rPr>
  </w:style>
  <w:style w:type="character" w:customStyle="1" w:styleId="28">
    <w:name w:val="Unresolved Mention"/>
    <w:basedOn w:val="12"/>
    <w:qFormat/>
    <w:uiPriority w:val="99"/>
    <w:rPr>
      <w:color w:val="605E5C"/>
      <w:shd w:val="clear" w:color="auto" w:fill="E1DFDD"/>
    </w:rPr>
  </w:style>
  <w:style w:type="paragraph" w:customStyle="1" w:styleId="29">
    <w:name w:val="Title1 New"/>
    <w:basedOn w:val="1"/>
    <w:qFormat/>
    <w:uiPriority w:val="0"/>
    <w:pPr>
      <w:widowControl/>
      <w:autoSpaceDE w:val="0"/>
      <w:autoSpaceDN w:val="0"/>
      <w:adjustRightInd w:val="0"/>
      <w:jc w:val="center"/>
    </w:pPr>
    <w:rPr>
      <w:rFonts w:ascii="Times New Roman" w:hAnsi="Times New Roman" w:eastAsia="Beijing" w:cs="Times New Roman"/>
      <w:b/>
      <w:kern w:val="0"/>
      <w:sz w:val="32"/>
      <w:szCs w:val="20"/>
      <w:lang w:eastAsia="ja-JP"/>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CA945E-7446-48C4-A348-3A5D002B366E}">
  <ds:schemaRefs/>
</ds:datastoreItem>
</file>

<file path=docProps/app.xml><?xml version="1.0" encoding="utf-8"?>
<Properties xmlns="http://schemas.openxmlformats.org/officeDocument/2006/extended-properties" xmlns:vt="http://schemas.openxmlformats.org/officeDocument/2006/docPropsVTypes">
  <Template>Normal</Template>
  <Pages>5</Pages>
  <Words>1503</Words>
  <Characters>8278</Characters>
  <Lines>80</Lines>
  <Paragraphs>22</Paragraphs>
  <TotalTime>8</TotalTime>
  <ScaleCrop>false</ScaleCrop>
  <LinksUpToDate>false</LinksUpToDate>
  <CharactersWithSpaces>9669</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2021-09-02T06:49:00Z</dcterms:created>
  <dc:creator>lan jun</dc:creator>
  <cp:lastModifiedBy>student</cp:lastModifiedBy>
  <cp:lastPrinted>2020-10-30T04:16:00Z</cp:lastPrinted>
  <dcterms:modified xsi:type="dcterms:W3CDTF">2022-09-01T07:24:01Z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7F41F3EEEEFC4AF2ADDB2103162B0A78</vt:lpwstr>
  </property>
</Properties>
</file>